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bottom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4536"/>
        <w:gridCol w:w="840"/>
        <w:gridCol w:w="4536"/>
      </w:tblGrid>
      <w:tr>
        <w:trPr>
          <w:trHeight w:val="288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536" w:type="dxa"/>
            <w:textDirection w:val="lrTb"/>
            <w:noWrap/>
          </w:tcPr>
          <w:p>
            <w:pPr>
              <w:jc w:val="center"/>
              <w:spacing w:line="276" w:lineRule="auto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 xml:space="preserve">Республика Татарстан</w:t>
            </w: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</w: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40" w:type="dxa"/>
            <w:textDirection w:val="lrTb"/>
            <w:noWrap/>
          </w:tcPr>
          <w:p>
            <w:pPr>
              <w:jc w:val="center"/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536" w:type="dxa"/>
            <w:textDirection w:val="lrTb"/>
            <w:noWrap/>
          </w:tcPr>
          <w:p>
            <w:pPr>
              <w:jc w:val="center"/>
              <w:spacing w:line="276" w:lineRule="auto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 xml:space="preserve">Татарстан Республикасы</w:t>
            </w: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</w: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</w:r>
          </w:p>
        </w:tc>
      </w:tr>
      <w:tr>
        <w:trPr>
          <w:trHeight w:val="1029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536" w:type="dxa"/>
            <w:textDirection w:val="lrTb"/>
            <w:noWrap/>
          </w:tcPr>
          <w:p>
            <w:pPr>
              <w:jc w:val="center"/>
              <w:spacing w:line="276" w:lineRule="auto"/>
              <w:rPr>
                <w:rFonts w:ascii="Arial" w:hAnsi="Arial"/>
                <w:b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 xml:space="preserve">ОТДЕЛ ОБРАЗОВАНИЯ ИСПОЛНИТЕЛЬНОГО КОМИТЕТА САРМАНОВСКОГО МУНИЦИПАЛЬНОГО РАЙОНА</w:t>
            </w:r>
            <w:r>
              <w:rPr>
                <w:rFonts w:ascii="Arial" w:hAnsi="Arial"/>
                <w:b/>
                <w:sz w:val="22"/>
                <w:szCs w:val="22"/>
                <w:lang w:eastAsia="en-US"/>
              </w:rPr>
            </w:r>
            <w:r>
              <w:rPr>
                <w:rFonts w:ascii="Arial" w:hAnsi="Arial"/>
                <w:b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40" w:type="dxa"/>
            <w:textDirection w:val="lrTb"/>
            <w:noWrap/>
          </w:tcPr>
          <w:p>
            <w:pPr>
              <w:ind w:left="-141" w:right="-85"/>
              <w:jc w:val="center"/>
              <w:spacing w:line="276" w:lineRule="auto"/>
              <w:rPr>
                <w:lang w:eastAsia="en-US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480060" cy="609600"/>
                      <wp:effectExtent l="0" t="0" r="0" b="0"/>
                      <wp:docPr id="1" name="_x0000_i0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"/>
                              <pic:cNvPicPr/>
                              <pic:nvPr/>
                            </pic:nvPicPr>
                            <pic:blipFill>
                              <a:blip r:embed="rId9"/>
                              <a:stretch/>
                            </pic:blipFill>
                            <pic:spPr bwMode="auto">
                              <a:xfrm>
                                <a:off x="0" y="0"/>
                                <a:ext cx="480060" cy="609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round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width:37.80pt;height:48.00pt;mso-wrap-distance-left:0.00pt;mso-wrap-distance-top:0.00pt;mso-wrap-distance-right:0.00pt;mso-wrap-distance-bottom:0.00pt;" stroked="f">
                      <v:path textboxrect="0,0,0,0"/>
                      <v:imagedata r:id="rId9" o:title=""/>
                    </v:shape>
                  </w:pict>
                </mc:Fallback>
              </mc:AlternateContent>
            </w:r>
            <w:r>
              <w:rPr>
                <w:lang w:eastAsia="en-US"/>
              </w:rPr>
            </w:r>
            <w:r>
              <w:rPr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536" w:type="dxa"/>
            <w:textDirection w:val="lrTb"/>
            <w:noWrap/>
          </w:tcPr>
          <w:p>
            <w:pPr>
              <w:jc w:val="center"/>
              <w:spacing w:line="276" w:lineRule="auto"/>
              <w:rPr>
                <w:rFonts w:ascii="Arial" w:hAnsi="Arial" w:cs="Arial"/>
                <w:b/>
                <w:sz w:val="22"/>
                <w:szCs w:val="22"/>
                <w:lang w:val="tt-RU"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 xml:space="preserve">САРМАН</w:t>
            </w:r>
            <w:r>
              <w:rPr>
                <w:rFonts w:ascii="Arial" w:hAnsi="Arial" w:cs="Arial"/>
                <w:b/>
                <w:sz w:val="22"/>
                <w:szCs w:val="22"/>
                <w:lang w:val="tt-RU" w:eastAsia="en-US"/>
              </w:rPr>
            </w:r>
            <w:r>
              <w:rPr>
                <w:rFonts w:ascii="Arial" w:hAnsi="Arial" w:cs="Arial"/>
                <w:b/>
                <w:sz w:val="22"/>
                <w:szCs w:val="22"/>
                <w:lang w:val="tt-RU" w:eastAsia="en-US"/>
              </w:rPr>
            </w:r>
          </w:p>
          <w:p>
            <w:pPr>
              <w:jc w:val="center"/>
              <w:spacing w:line="276" w:lineRule="auto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 xml:space="preserve">МУНИЦИПАЛЬ РАЙОНЫ </w:t>
            </w: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</w: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</w:r>
          </w:p>
          <w:p>
            <w:pPr>
              <w:jc w:val="center"/>
              <w:spacing w:line="276" w:lineRule="auto"/>
              <w:rPr>
                <w:rFonts w:ascii="Arial" w:hAnsi="Arial" w:cs="Arial"/>
                <w:b/>
                <w:sz w:val="22"/>
                <w:szCs w:val="22"/>
                <w:lang w:val="tt-RU"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 xml:space="preserve">БАШКАРМА КОМИТЕТЫНЫ</w:t>
            </w:r>
            <w:r>
              <w:rPr>
                <w:rFonts w:ascii="Arial" w:hAnsi="Arial" w:cs="Arial"/>
                <w:b/>
                <w:sz w:val="22"/>
                <w:szCs w:val="22"/>
                <w:lang w:val="tt-RU" w:eastAsia="en-US"/>
              </w:rPr>
              <w:t xml:space="preserve">Ң </w:t>
            </w:r>
            <w:r>
              <w:rPr>
                <w:rFonts w:ascii="Arial" w:hAnsi="Arial" w:cs="Arial"/>
                <w:b/>
                <w:sz w:val="22"/>
                <w:szCs w:val="22"/>
                <w:lang w:val="tt-RU" w:eastAsia="en-US"/>
              </w:rPr>
            </w:r>
            <w:r>
              <w:rPr>
                <w:rFonts w:ascii="Arial" w:hAnsi="Arial" w:cs="Arial"/>
                <w:b/>
                <w:sz w:val="22"/>
                <w:szCs w:val="22"/>
                <w:lang w:val="tt-RU" w:eastAsia="en-US"/>
              </w:rPr>
            </w:r>
          </w:p>
          <w:p>
            <w:pPr>
              <w:jc w:val="center"/>
              <w:spacing w:line="276" w:lineRule="auto"/>
              <w:rPr>
                <w:lang w:val="tt-RU" w:eastAsia="en-US"/>
              </w:rPr>
            </w:pPr>
            <w:r>
              <w:rPr>
                <w:rFonts w:ascii="Arial" w:hAnsi="Arial" w:cs="Arial"/>
                <w:b/>
                <w:spacing w:val="20"/>
                <w:sz w:val="22"/>
                <w:szCs w:val="22"/>
                <w:lang w:val="tt-RU" w:eastAsia="en-US"/>
              </w:rPr>
              <w:t xml:space="preserve">МӘГАРИФ БҮЛЕГЕ</w:t>
            </w:r>
            <w:r>
              <w:rPr>
                <w:lang w:val="tt-RU" w:eastAsia="en-US"/>
              </w:rPr>
            </w:r>
            <w:r>
              <w:rPr>
                <w:lang w:val="tt-RU" w:eastAsia="en-US"/>
              </w:rPr>
            </w:r>
          </w:p>
        </w:tc>
      </w:tr>
      <w:tr>
        <w:trPr>
          <w:trHeight w:val="761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536" w:type="dxa"/>
            <w:textDirection w:val="lrTb"/>
            <w:noWrap/>
          </w:tcPr>
          <w:p>
            <w:pPr>
              <w:jc w:val="center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ул. Куйбышева, д.31, с. Сарманово, 423350.</w:t>
            </w:r>
            <w:r>
              <w:rPr>
                <w:sz w:val="20"/>
                <w:szCs w:val="20"/>
                <w:lang w:eastAsia="en-US"/>
              </w:rPr>
            </w:r>
            <w:r>
              <w:rPr>
                <w:sz w:val="20"/>
                <w:szCs w:val="20"/>
                <w:lang w:eastAsia="en-US"/>
              </w:rPr>
            </w:r>
          </w:p>
          <w:p>
            <w:pPr>
              <w:jc w:val="center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Тел: (85559) 2-44-97,  Тел/факс 2-52-21</w:t>
            </w:r>
            <w:r>
              <w:rPr>
                <w:sz w:val="20"/>
                <w:szCs w:val="20"/>
                <w:lang w:eastAsia="en-US"/>
              </w:rPr>
            </w:r>
            <w:r>
              <w:rPr>
                <w:sz w:val="20"/>
                <w:szCs w:val="20"/>
                <w:lang w:eastAsia="en-US"/>
              </w:rPr>
            </w:r>
          </w:p>
          <w:p>
            <w:pPr>
              <w:ind w:left="141"/>
              <w:jc w:val="center"/>
              <w:spacing w:line="276" w:lineRule="auto"/>
              <w:rPr>
                <w:sz w:val="20"/>
                <w:lang w:val="tt-RU" w:eastAsia="en-US"/>
              </w:rPr>
            </w:pPr>
            <w:r>
              <w:rPr>
                <w:sz w:val="20"/>
                <w:lang w:val="en-US" w:eastAsia="en-US"/>
              </w:rPr>
              <w:t xml:space="preserve">E</w:t>
            </w:r>
            <w:r>
              <w:rPr>
                <w:sz w:val="20"/>
                <w:lang w:eastAsia="en-US"/>
              </w:rPr>
              <w:t xml:space="preserve">-</w:t>
            </w:r>
            <w:r>
              <w:rPr>
                <w:sz w:val="20"/>
                <w:lang w:val="en-US" w:eastAsia="en-US"/>
              </w:rPr>
              <w:t xml:space="preserve">mail</w:t>
            </w:r>
            <w:r>
              <w:rPr>
                <w:sz w:val="20"/>
                <w:lang w:eastAsia="en-US"/>
              </w:rPr>
              <w:t xml:space="preserve">: </w:t>
            </w:r>
            <w:hyperlink r:id="rId10" w:tooltip="mailto:sarmimkc.@yandex.ru" w:history="1">
              <w:r>
                <w:rPr>
                  <w:rStyle w:val="880"/>
                  <w:sz w:val="20"/>
                  <w:szCs w:val="20"/>
                  <w:lang w:val="en-US" w:eastAsia="en-US"/>
                </w:rPr>
                <w:t xml:space="preserve">sarmimkc</w:t>
              </w:r>
              <w:r>
                <w:rPr>
                  <w:rStyle w:val="880"/>
                  <w:sz w:val="20"/>
                  <w:szCs w:val="20"/>
                  <w:lang w:eastAsia="en-US"/>
                </w:rPr>
                <w:t xml:space="preserve">@</w:t>
              </w:r>
              <w:r>
                <w:rPr>
                  <w:rStyle w:val="880"/>
                  <w:sz w:val="20"/>
                  <w:szCs w:val="20"/>
                  <w:lang w:val="en-US" w:eastAsia="en-US"/>
                </w:rPr>
                <w:t xml:space="preserve">yandex</w:t>
              </w:r>
              <w:r>
                <w:rPr>
                  <w:rStyle w:val="880"/>
                  <w:sz w:val="20"/>
                  <w:szCs w:val="20"/>
                  <w:lang w:eastAsia="en-US"/>
                </w:rPr>
                <w:t xml:space="preserve">.</w:t>
              </w:r>
              <w:r>
                <w:rPr>
                  <w:rStyle w:val="880"/>
                  <w:sz w:val="20"/>
                  <w:szCs w:val="20"/>
                  <w:lang w:val="en-US" w:eastAsia="en-US"/>
                </w:rPr>
                <w:t xml:space="preserve">ru</w:t>
              </w:r>
            </w:hyperlink>
            <w:r>
              <w:rPr>
                <w:sz w:val="20"/>
                <w:lang w:val="tt-RU" w:eastAsia="en-US"/>
              </w:rPr>
            </w:r>
            <w:r>
              <w:rPr>
                <w:sz w:val="20"/>
                <w:lang w:val="tt-RU" w:eastAsia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40" w:type="dxa"/>
            <w:textDirection w:val="lrTb"/>
            <w:noWrap/>
          </w:tcPr>
          <w:p>
            <w:pPr>
              <w:jc w:val="cent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</w:r>
            <w:r>
              <w:rPr>
                <w:lang w:eastAsia="en-US"/>
              </w:rPr>
            </w:r>
            <w:r>
              <w:rPr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536" w:type="dxa"/>
            <w:textDirection w:val="lrTb"/>
            <w:noWrap/>
          </w:tcPr>
          <w:p>
            <w:pPr>
              <w:jc w:val="center"/>
              <w:spacing w:line="276" w:lineRule="auto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 xml:space="preserve">Куйбышев урамы, 31 йорт, Сарман авылы, 423350</w:t>
            </w:r>
            <w:r>
              <w:rPr>
                <w:sz w:val="20"/>
                <w:szCs w:val="20"/>
                <w:lang w:val="tt-RU" w:eastAsia="en-US"/>
              </w:rPr>
            </w:r>
            <w:r>
              <w:rPr>
                <w:sz w:val="20"/>
                <w:szCs w:val="20"/>
                <w:lang w:val="tt-RU" w:eastAsia="en-US"/>
              </w:rPr>
            </w:r>
          </w:p>
          <w:p>
            <w:pPr>
              <w:jc w:val="center"/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Тел: (85559) 2-44-97,Тел/факс 2-52-21</w:t>
            </w:r>
            <w:r>
              <w:rPr>
                <w:rFonts w:ascii="Arial" w:hAnsi="Arial" w:cs="Arial"/>
                <w:lang w:eastAsia="en-US"/>
              </w:rPr>
            </w:r>
            <w:r>
              <w:rPr>
                <w:rFonts w:ascii="Arial" w:hAnsi="Arial" w:cs="Arial"/>
                <w:lang w:eastAsia="en-US"/>
              </w:rPr>
            </w:r>
          </w:p>
          <w:p>
            <w:pPr>
              <w:spacing w:line="276" w:lineRule="auto"/>
              <w:tabs>
                <w:tab w:val="left" w:pos="727" w:leader="none"/>
                <w:tab w:val="center" w:pos="2160" w:leader="none"/>
              </w:tabs>
              <w:rPr>
                <w:sz w:val="20"/>
                <w:szCs w:val="20"/>
                <w:lang w:eastAsia="en-US"/>
              </w:rPr>
            </w:pPr>
            <w:r>
              <w:rPr>
                <w:sz w:val="20"/>
                <w:lang w:eastAsia="en-US"/>
              </w:rPr>
              <w:tab/>
            </w:r>
            <w:r>
              <w:rPr>
                <w:sz w:val="20"/>
                <w:lang w:eastAsia="en-US"/>
              </w:rPr>
              <w:tab/>
            </w:r>
            <w:r>
              <w:rPr>
                <w:sz w:val="20"/>
                <w:lang w:val="en-US" w:eastAsia="en-US"/>
              </w:rPr>
              <w:t xml:space="preserve">E</w:t>
            </w:r>
            <w:r>
              <w:rPr>
                <w:sz w:val="20"/>
                <w:lang w:eastAsia="en-US"/>
              </w:rPr>
              <w:t xml:space="preserve">-</w:t>
            </w:r>
            <w:r>
              <w:rPr>
                <w:sz w:val="20"/>
                <w:lang w:val="en-US" w:eastAsia="en-US"/>
              </w:rPr>
              <w:t xml:space="preserve">mail</w:t>
            </w:r>
            <w:r>
              <w:rPr>
                <w:sz w:val="20"/>
                <w:lang w:eastAsia="en-US"/>
              </w:rPr>
              <w:t xml:space="preserve">: </w:t>
            </w:r>
            <w:hyperlink r:id="rId11" w:tooltip="mailto:sarmimkc.@yandex.ru" w:history="1">
              <w:r>
                <w:rPr>
                  <w:rStyle w:val="880"/>
                  <w:sz w:val="20"/>
                  <w:szCs w:val="20"/>
                  <w:lang w:val="en-US" w:eastAsia="en-US"/>
                </w:rPr>
                <w:t xml:space="preserve">sarmimkc</w:t>
              </w:r>
              <w:r>
                <w:rPr>
                  <w:rStyle w:val="880"/>
                  <w:sz w:val="20"/>
                  <w:szCs w:val="20"/>
                  <w:lang w:eastAsia="en-US"/>
                </w:rPr>
                <w:t xml:space="preserve">@</w:t>
              </w:r>
              <w:r>
                <w:rPr>
                  <w:rStyle w:val="880"/>
                  <w:sz w:val="20"/>
                  <w:szCs w:val="20"/>
                  <w:lang w:val="en-US" w:eastAsia="en-US"/>
                </w:rPr>
                <w:t xml:space="preserve">yandex</w:t>
              </w:r>
              <w:r>
                <w:rPr>
                  <w:rStyle w:val="880"/>
                  <w:sz w:val="20"/>
                  <w:szCs w:val="20"/>
                  <w:lang w:eastAsia="en-US"/>
                </w:rPr>
                <w:t xml:space="preserve">.</w:t>
              </w:r>
              <w:r>
                <w:rPr>
                  <w:rStyle w:val="880"/>
                  <w:sz w:val="20"/>
                  <w:szCs w:val="20"/>
                  <w:lang w:val="en-US" w:eastAsia="en-US"/>
                </w:rPr>
                <w:t xml:space="preserve">ru</w:t>
              </w:r>
            </w:hyperlink>
            <w:r>
              <w:rPr>
                <w:sz w:val="20"/>
                <w:szCs w:val="20"/>
                <w:lang w:eastAsia="en-US"/>
              </w:rPr>
            </w:r>
            <w:r>
              <w:rPr>
                <w:sz w:val="20"/>
                <w:szCs w:val="20"/>
                <w:lang w:eastAsia="en-US"/>
              </w:rPr>
            </w:r>
          </w:p>
        </w:tc>
      </w:tr>
      <w:tr>
        <w:trPr>
          <w:trHeight w:val="503"/>
        </w:trPr>
        <w:tc>
          <w:tcPr>
            <w:gridSpan w:val="3"/>
            <w:tcBorders>
              <w:top w:val="none" w:color="000000" w:sz="4" w:space="0"/>
              <w:left w:val="none" w:color="000000" w:sz="4" w:space="0"/>
              <w:bottom w:val="single" w:color="auto" w:sz="24" w:space="0"/>
              <w:right w:val="none" w:color="000000" w:sz="4" w:space="0"/>
            </w:tcBorders>
            <w:tcW w:w="9912" w:type="dxa"/>
            <w:textDirection w:val="lrTb"/>
            <w:noWrap/>
          </w:tcPr>
          <w:p>
            <w:pPr>
              <w:jc w:val="center"/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</w:r>
            <w:r>
              <w:rPr>
                <w:sz w:val="20"/>
                <w:lang w:eastAsia="en-US"/>
              </w:rPr>
            </w:r>
            <w:r>
              <w:rPr>
                <w:sz w:val="20"/>
                <w:lang w:eastAsia="en-US"/>
              </w:rPr>
            </w:r>
          </w:p>
          <w:p>
            <w:pPr>
              <w:jc w:val="center"/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 xml:space="preserve">   ОГРН 1101687000744    ИНН/КПП </w:t>
            </w:r>
            <w:r>
              <w:rPr>
                <w:sz w:val="20"/>
                <w:szCs w:val="20"/>
                <w:lang w:eastAsia="en-US"/>
              </w:rPr>
              <w:t xml:space="preserve">1636006786</w:t>
            </w:r>
            <w:r>
              <w:rPr>
                <w:sz w:val="20"/>
                <w:lang w:eastAsia="en-US"/>
              </w:rPr>
              <w:t xml:space="preserve">/163601001</w:t>
            </w:r>
            <w:r>
              <w:rPr>
                <w:sz w:val="20"/>
                <w:lang w:eastAsia="en-US"/>
              </w:rPr>
            </w:r>
            <w:r>
              <w:rPr>
                <w:sz w:val="20"/>
                <w:lang w:eastAsia="en-US"/>
              </w:rPr>
            </w:r>
          </w:p>
        </w:tc>
      </w:tr>
    </w:tbl>
    <w:p>
      <w:r/>
      <w:r/>
    </w:p>
    <w:p>
      <w:pPr>
        <w:rPr>
          <w:lang w:val="tt-RU"/>
        </w:rPr>
      </w:pPr>
      <w:r>
        <w:t xml:space="preserve">«19» апреля 202</w:t>
      </w:r>
      <w:r>
        <w:t xml:space="preserve">4 г.                                                                    №145</w:t>
      </w:r>
      <w:r>
        <w:rPr>
          <w:lang w:val="tt-RU"/>
        </w:rPr>
      </w:r>
    </w:p>
    <w:p>
      <w:pPr>
        <w:rPr>
          <w:lang w:val="tt-RU"/>
        </w:rPr>
      </w:pPr>
      <w:r>
        <w:rPr>
          <w:lang w:val="tt-RU"/>
        </w:rPr>
      </w:r>
      <w:r>
        <w:rPr>
          <w:lang w:val="tt-RU"/>
        </w:rPr>
      </w:r>
      <w:r>
        <w:rPr>
          <w:lang w:val="tt-RU"/>
        </w:rPr>
      </w:r>
    </w:p>
    <w:p>
      <w:pPr>
        <w:ind w:left="0" w:right="0" w:firstLine="4395"/>
        <w:jc w:val="righ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Руководителям отделов</w:t>
      </w:r>
      <w:r/>
    </w:p>
    <w:p>
      <w:pPr>
        <w:ind w:left="0" w:right="0" w:firstLine="4395"/>
        <w:jc w:val="righ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(управлений) образования</w:t>
      </w:r>
      <w:r/>
    </w:p>
    <w:p>
      <w:pPr>
        <w:ind w:left="0" w:right="0" w:firstLine="4395"/>
        <w:jc w:val="righ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исполнительных комитетов</w:t>
      </w:r>
      <w:r/>
    </w:p>
    <w:p>
      <w:pPr>
        <w:ind w:left="0" w:right="0" w:firstLine="4395"/>
        <w:jc w:val="righ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муниципальных образований</w:t>
      </w:r>
      <w:r/>
    </w:p>
    <w:p>
      <w:pPr>
        <w:ind w:left="0" w:right="0" w:firstLine="4395"/>
        <w:jc w:val="righ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Республики Татарстан</w:t>
      </w:r>
      <w:r/>
    </w:p>
    <w:p>
      <w:pPr>
        <w:ind w:left="0" w:right="0" w:firstLine="4395"/>
        <w:jc w:val="righ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 </w:t>
      </w:r>
      <w:r/>
    </w:p>
    <w:p>
      <w:pPr>
        <w:ind w:left="0" w:right="0" w:firstLine="0"/>
        <w:rPr>
          <w:b/>
          <w:bCs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</w:rPr>
        <w:t xml:space="preserve">О </w:t>
      </w:r>
      <w:r>
        <w:rPr>
          <w:rFonts w:ascii="Times New Roman" w:hAnsi="Times New Roman" w:eastAsia="Times New Roman" w:cs="Times New Roman"/>
          <w:b/>
          <w:bCs/>
          <w:color w:val="000000"/>
          <w:sz w:val="27"/>
        </w:rPr>
        <w:t xml:space="preserve">проведении Всероссийской</w:t>
      </w:r>
      <w:r>
        <w:rPr>
          <w:b/>
          <w:bCs/>
        </w:rPr>
      </w:r>
      <w:r>
        <w:rPr>
          <w:b/>
          <w:bCs/>
        </w:rPr>
      </w:r>
    </w:p>
    <w:p>
      <w:pPr>
        <w:ind w:left="0" w:right="0" w:firstLine="0"/>
        <w:rPr>
          <w:b/>
          <w:bCs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bCs/>
          <w:color w:val="000000"/>
          <w:sz w:val="27"/>
        </w:rPr>
        <w:t xml:space="preserve">научно-практической </w:t>
      </w:r>
      <w:r>
        <w:rPr>
          <w:b/>
          <w:bCs/>
        </w:rPr>
      </w:r>
      <w:r>
        <w:rPr>
          <w:b/>
          <w:bCs/>
        </w:rPr>
      </w:r>
    </w:p>
    <w:p>
      <w:pPr>
        <w:ind w:left="0" w:right="0" w:firstLine="0"/>
        <w:rPr>
          <w:b/>
          <w:bCs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bCs/>
          <w:color w:val="000000"/>
          <w:sz w:val="27"/>
        </w:rPr>
        <w:t xml:space="preserve">конференции</w:t>
      </w:r>
      <w:r>
        <w:rPr>
          <w:b/>
          <w:bCs/>
        </w:rPr>
      </w:r>
      <w:r>
        <w:rPr>
          <w:b/>
          <w:bCs/>
        </w:rPr>
      </w:r>
    </w:p>
    <w:p>
      <w:pPr>
        <w:ind w:left="0" w:right="0" w:firstLine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7"/>
        </w:rPr>
        <w:t xml:space="preserve"> </w:t>
      </w:r>
      <w:r/>
    </w:p>
    <w:p>
      <w:pPr>
        <w:ind w:left="0" w:right="0" w:firstLine="0"/>
        <w:jc w:val="center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7"/>
        </w:rPr>
        <w:t xml:space="preserve"> </w:t>
      </w:r>
      <w:r>
        <w:rPr>
          <w:rFonts w:ascii="Times New Roman" w:hAnsi="Times New Roman" w:eastAsia="Times New Roman" w:cs="Times New Roman"/>
          <w:b/>
          <w:color w:val="000000"/>
          <w:sz w:val="28"/>
        </w:rPr>
        <w:t xml:space="preserve">Уважаемые руководители!</w:t>
      </w:r>
      <w:r/>
    </w:p>
    <w:p>
      <w:pPr>
        <w:ind w:left="0" w:right="0" w:firstLine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 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</w:r>
    </w:p>
    <w:p>
      <w:pPr>
        <w:ind w:left="0" w:right="0" w:firstLine="708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На основании письма ГАОУ ДПО «Институт развития образования Республики Татарстан» от 191/24 от 05.04.2024 «О проведении Всероссийской научно-практической конференции» отделом образования Исполнительного комитета Сармановского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муниципального района Республики Татарстан» 25 апреля 2024 года проводится Всероссийская  научно-практическая конференция  «Национальное и этнокультурное образование: традиции и современные приоритеты».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</w:r>
    </w:p>
    <w:p>
      <w:pPr>
        <w:ind w:left="0" w:right="0" w:firstLine="708"/>
        <w:jc w:val="both"/>
        <w:rPr>
          <w:rFonts w:ascii="Times New Roman" w:hAnsi="Times New Roman" w:eastAsia="Times New Roman" w:cs="Times New Roman"/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Целевая аудитория конференции:</w:t>
      </w:r>
      <w:r>
        <w:rPr>
          <w:rFonts w:ascii="Times New Roman" w:hAnsi="Times New Roman" w:eastAsia="Times New Roman" w:cs="Times New Roman"/>
          <w:b/>
          <w:color w:val="000000"/>
          <w:sz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представители органов управления образованием, руководители и педагоги образовательных организаций, руководители и педагоги, работающие в системе дополнительного, в системе среднего профессионального образования.  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eastAsia="Times New Roman" w:cs="Times New Roman"/>
          <w:sz w:val="20"/>
          <w:szCs w:val="20"/>
        </w:rPr>
      </w:r>
    </w:p>
    <w:p>
      <w:pPr>
        <w:ind w:left="0" w:right="0" w:firstLine="708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В Сармановском МР в конференции предусмотрена работа 3-х  секций: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p>
      <w:pPr>
        <w:ind w:left="0" w:right="0" w:firstLine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СЕКЦИЯ  № 1 «Культура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, традиции и обряды народов, населяющих Россию». Место проведения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МБОУ «Старокаширская СОШ им. Зинната Хасанова» Сармановского МР РТ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</w:r>
    </w:p>
    <w:p>
      <w:pPr>
        <w:ind w:left="0" w:right="0" w:firstLine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СЕКЦИЯ  № 5 «Национальное самосознание и культурно-ценностные ориентиры этнофоров, активно взаимодействующих в условиях многоязычия»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Место проведения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МБОУ «Сармановская СОШ»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</w:r>
    </w:p>
    <w:p>
      <w:pPr>
        <w:ind w:left="0" w:right="0" w:firstLine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СЕКЦИЯ  № 7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«История моей малой Родины».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Место проведения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МБОУ «Саклов-Башская СОШ»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</w:r>
    </w:p>
    <w:p>
      <w:pPr>
        <w:pStyle w:val="714"/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          </w:t>
      </w:r>
      <w:r/>
    </w:p>
    <w:p>
      <w:pPr>
        <w:ind w:left="0" w:right="0" w:firstLine="0"/>
        <w:jc w:val="both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       Рабочий язык конференции- татарский, русский.</w:t>
      </w:r>
      <w:r/>
    </w:p>
    <w:p>
      <w:pPr>
        <w:ind w:left="0" w:right="0" w:firstLine="0"/>
        <w:jc w:val="both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 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    Формы участия на конференции: очно или с применением дистанционных технологий. </w:t>
      </w:r>
      <w:r>
        <w:rPr>
          <w:rFonts w:ascii="Times New Roman" w:hAnsi="Times New Roman" w:eastAsia="Times New Roman" w:cs="Times New Roman"/>
          <w:sz w:val="20"/>
        </w:rPr>
      </w:r>
      <w:r/>
    </w:p>
    <w:p>
      <w:pPr>
        <w:ind w:left="0" w:right="0" w:firstLine="0"/>
        <w:jc w:val="both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     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По итогам участия, в соответствии с решением экспертного жюри и по желанию участника, представленные выступления можно опубликовать в электронном журнале ГАОУ ДПО «Институт развития образования Республики Татарстан» “Современное образование: актуал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ьные вопросы и инновации”. Условия публикации представлены в Положении научно-практической конференции (письмо ГАОУ ДПО «Институт развития образования Республики Татарстан» от 191/24 от 05.04.2024 «О проведении Всероссийской научно-практической конференции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»).</w:t>
      </w:r>
      <w:r/>
      <w:r/>
    </w:p>
    <w:p>
      <w:pPr>
        <w:ind w:left="0" w:right="0" w:firstLine="708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Для участия во всероссийской научно-практической конференции по заявленной форме и подведения итогов мероприятия просим обеспечить участие педагогов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согласно Приложению №1.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</w:r>
    </w:p>
    <w:p>
      <w:pPr>
        <w:ind w:left="0" w:right="0" w:firstLine="708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Дополнительно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tt-RU"/>
        </w:rPr>
        <w:t xml:space="preserve">в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рамках В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сероссийской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научно-практической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конференци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 запланировано проведение подсекции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для обучающихся.  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Просим обеспечить участие обучающихся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согласно Приложению №2.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</w:r>
    </w:p>
    <w:p>
      <w:pPr>
        <w:ind w:left="0" w:right="0" w:firstLine="708"/>
        <w:jc w:val="both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highlight w:val="none"/>
        </w:rPr>
        <w:t xml:space="preserve">Дата проведения: 25 апреля 2024 года</w:t>
      </w:r>
      <w:r>
        <w:rPr>
          <w:highlight w:val="none"/>
        </w:rPr>
      </w:r>
      <w:r/>
    </w:p>
    <w:p>
      <w:pPr>
        <w:ind w:left="0" w:right="0" w:firstLine="708"/>
        <w:jc w:val="both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Регистрация </w:t>
      </w:r>
      <w:r>
        <w:t xml:space="preserve">приглашенных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 с 8.00 до 8.30, начало работы в 9.00 ч.</w:t>
      </w:r>
      <w:r/>
    </w:p>
    <w:p>
      <w:pPr>
        <w:ind w:left="0" w:right="0" w:firstLine="708"/>
        <w:jc w:val="both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Контактный телефон: 89393850511 – Исмагилова Гульназ Талгатовна.</w:t>
      </w:r>
      <w:r/>
    </w:p>
    <w:p>
      <w:pPr>
        <w:ind w:left="0" w:right="0" w:firstLine="708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Приложение: на 19 стр. в 1 экз.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p>
      <w:pPr>
        <w:ind w:left="0" w:right="0" w:firstLine="0"/>
        <w:jc w:val="both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</w:rPr>
        <w:tab/>
      </w:r>
      <w:r/>
    </w:p>
    <w:p>
      <w:pPr>
        <w:ind w:left="0" w:right="0" w:firstLine="0"/>
        <w:jc w:val="both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 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 </w:t>
      </w:r>
      <w:r/>
    </w:p>
    <w:p>
      <w:pPr>
        <w:jc w:val="center"/>
        <w:rPr>
          <w:b/>
          <w:bCs/>
        </w:rPr>
      </w:pPr>
      <w:r>
        <w:rPr>
          <w:b/>
          <w:highlight w:val="none"/>
        </w:rPr>
      </w:r>
      <w:r>
        <w:rPr>
          <w:b/>
          <w:highlight w:val="none"/>
        </w:rPr>
      </w:r>
      <w:r>
        <w:rPr>
          <w:b/>
          <w:bCs/>
        </w:rPr>
      </w:r>
    </w:p>
    <w:p>
      <w:pPr>
        <w:pStyle w:val="700"/>
        <w:jc w:val="left"/>
        <w:rPr>
          <w:b/>
          <w:bCs/>
          <w:highlight w:val="none"/>
        </w:rPr>
      </w:pPr>
      <w:r>
        <w:rPr>
          <w:b/>
        </w:rPr>
        <w:t xml:space="preserve">Начальник отдела образования                                     Г.Я.Идрисова</w:t>
      </w:r>
      <w:r>
        <w:rPr>
          <w:b/>
        </w:rPr>
      </w:r>
      <w:r>
        <w:rPr>
          <w:b/>
          <w:bCs/>
          <w:highlight w:val="none"/>
        </w:rPr>
      </w:r>
    </w:p>
    <w:p>
      <w:pPr>
        <w:pStyle w:val="700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Style w:val="700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rPr>
          <w:sz w:val="22"/>
          <w:szCs w:val="22"/>
        </w:rPr>
      </w:pPr>
      <w:r>
        <w:rPr>
          <w:sz w:val="22"/>
          <w:szCs w:val="22"/>
          <w:highlight w:val="none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rPr>
          <w:sz w:val="22"/>
          <w:szCs w:val="22"/>
          <w:highlight w:val="none"/>
        </w:rPr>
      </w:pP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</w:p>
    <w:p>
      <w:pPr>
        <w:rPr>
          <w:sz w:val="22"/>
          <w:szCs w:val="22"/>
          <w:highlight w:val="none"/>
        </w:rPr>
      </w:pP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</w:p>
    <w:p>
      <w:pPr>
        <w:rPr>
          <w:sz w:val="22"/>
          <w:szCs w:val="22"/>
          <w:highlight w:val="none"/>
        </w:rPr>
      </w:pP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</w:p>
    <w:p>
      <w:pPr>
        <w:rPr>
          <w:sz w:val="22"/>
          <w:szCs w:val="22"/>
          <w:highlight w:val="none"/>
        </w:rPr>
      </w:pP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</w:p>
    <w:p>
      <w:pPr>
        <w:rPr>
          <w:sz w:val="22"/>
          <w:szCs w:val="22"/>
          <w:highlight w:val="none"/>
        </w:rPr>
      </w:pP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</w:p>
    <w:p>
      <w:pPr>
        <w:pStyle w:val="700"/>
        <w:rPr>
          <w:sz w:val="22"/>
          <w:szCs w:val="22"/>
          <w:highlight w:val="none"/>
        </w:rPr>
      </w:pPr>
      <w:r>
        <w:rPr>
          <w:sz w:val="22"/>
          <w:szCs w:val="22"/>
        </w:rPr>
        <w:t xml:space="preserve">Исп.: Г.Т.Исмагилова</w:t>
      </w: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</w:p>
    <w:p>
      <w:pPr>
        <w:pStyle w:val="700"/>
      </w:pPr>
      <w:r>
        <w:rPr>
          <w:sz w:val="22"/>
          <w:szCs w:val="22"/>
        </w:rPr>
        <w:t xml:space="preserve">8(8555)92-50-97</w:t>
      </w:r>
      <w:r>
        <w:rPr>
          <w:b/>
        </w:rPr>
        <w:t xml:space="preserve">                  </w:t>
      </w:r>
      <w:r/>
    </w:p>
    <w:p>
      <w:pPr>
        <w:ind w:left="0" w:right="0" w:firstLine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/>
      <w:r/>
    </w:p>
    <w:p>
      <w:pPr>
        <w:ind w:left="0" w:right="0" w:firstLine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/>
      <w:r/>
    </w:p>
    <w:p>
      <w:pPr>
        <w:ind w:left="0" w:right="0" w:firstLine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/>
      <w:r/>
    </w:p>
    <w:p>
      <w:pPr>
        <w:ind w:left="0" w:right="0" w:firstLine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/>
      <w:r/>
    </w:p>
    <w:p>
      <w:pPr>
        <w:ind w:left="0" w:right="0" w:firstLine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/>
      <w:r/>
    </w:p>
    <w:p>
      <w:pPr>
        <w:ind w:left="0" w:right="0" w:firstLine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/>
      <w:r/>
    </w:p>
    <w:p>
      <w:pPr>
        <w:ind w:left="0" w:right="0" w:firstLine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/>
      <w:r/>
    </w:p>
    <w:p>
      <w:pPr>
        <w:ind w:left="0" w:right="0" w:firstLine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/>
      <w:r/>
    </w:p>
    <w:p>
      <w:pPr>
        <w:ind w:left="0" w:right="0" w:firstLine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/>
      <w:r/>
    </w:p>
    <w:p>
      <w:pPr>
        <w:ind w:left="6372" w:right="0" w:firstLine="708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/>
      <w:r>
        <w:rPr>
          <w:rFonts w:ascii="Times New Roman" w:hAnsi="Times New Roman" w:eastAsia="Times New Roman"/>
          <w:b w:val="0"/>
          <w:bCs w:val="0"/>
          <w:sz w:val="24"/>
          <w:szCs w:val="24"/>
          <w:highlight w:val="none"/>
          <w:lang w:eastAsia="ar-SA"/>
        </w:rPr>
        <w:t xml:space="preserve">Приложение № 1</w:t>
        <w:br/>
      </w:r>
      <w:r/>
      <w:r/>
      <w:r>
        <w:rPr>
          <w:lang w:val="tt-RU"/>
        </w:rPr>
      </w:r>
      <w:r>
        <w:rPr>
          <w:lang w:val="tt-RU"/>
        </w:rPr>
      </w:r>
      <w:r>
        <w:rPr>
          <w:lang w:val="tt-RU"/>
        </w:rPr>
      </w:r>
      <w:r/>
    </w:p>
    <w:p>
      <w:pPr>
        <w:jc w:val="center"/>
        <w:spacing w:after="0" w:line="240" w:lineRule="auto"/>
        <w:rPr>
          <w:rFonts w:ascii="Times New Roman" w:hAnsi="Times New Roman" w:eastAsia="Times New Roman"/>
          <w:b/>
          <w:sz w:val="36"/>
          <w:szCs w:val="36"/>
        </w:rPr>
      </w:pPr>
      <w:r>
        <w:rPr>
          <w:rFonts w:ascii="Times New Roman" w:hAnsi="Times New Roman" w:eastAsia="Times New Roman"/>
          <w:b/>
          <w:bCs/>
          <w:sz w:val="28"/>
          <w:szCs w:val="28"/>
        </w:rPr>
        <w:t xml:space="preserve">Список </w:t>
      </w:r>
      <w:r>
        <w:rPr>
          <w:rFonts w:ascii="Times New Roman" w:hAnsi="Times New Roman" w:eastAsia="Times New Roman"/>
          <w:b/>
          <w:bCs/>
          <w:sz w:val="28"/>
          <w:szCs w:val="28"/>
        </w:rPr>
        <w:t xml:space="preserve">приглашенных</w:t>
      </w:r>
      <w:r>
        <w:rPr>
          <w:rFonts w:ascii="Times New Roman" w:hAnsi="Times New Roman" w:eastAsia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eastAsia="Times New Roman"/>
          <w:b/>
          <w:bCs/>
          <w:sz w:val="28"/>
          <w:szCs w:val="28"/>
        </w:rPr>
        <w:t xml:space="preserve">педагогов</w:t>
        <w:br/>
      </w:r>
      <w:r>
        <w:rPr>
          <w:rFonts w:ascii="Times New Roman" w:hAnsi="Times New Roman" w:eastAsia="Times New Roman"/>
          <w:b/>
          <w:bCs/>
          <w:sz w:val="28"/>
          <w:szCs w:val="28"/>
        </w:rPr>
        <w:t xml:space="preserve">на </w:t>
      </w:r>
      <w:r>
        <w:rPr>
          <w:rFonts w:ascii="Times New Roman" w:hAnsi="Times New Roman" w:eastAsia="Times New Roman"/>
          <w:b/>
          <w:bCs/>
          <w:sz w:val="28"/>
          <w:szCs w:val="28"/>
        </w:rPr>
        <w:t xml:space="preserve">В</w:t>
      </w:r>
      <w:r>
        <w:rPr>
          <w:rFonts w:ascii="Times New Roman" w:hAnsi="Times New Roman" w:eastAsia="Times New Roman"/>
          <w:b/>
          <w:bCs/>
          <w:sz w:val="28"/>
          <w:szCs w:val="28"/>
        </w:rPr>
        <w:t xml:space="preserve">сероссийскую</w:t>
      </w:r>
      <w:r>
        <w:rPr>
          <w:rFonts w:ascii="Times New Roman" w:hAnsi="Times New Roman" w:eastAsia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eastAsia="Times New Roman"/>
          <w:b/>
          <w:bCs/>
          <w:sz w:val="28"/>
          <w:szCs w:val="28"/>
        </w:rPr>
        <w:t xml:space="preserve">научно-практическую</w:t>
      </w:r>
      <w:r>
        <w:rPr>
          <w:rFonts w:ascii="Times New Roman" w:hAnsi="Times New Roman" w:eastAsia="Times New Roman"/>
          <w:b/>
          <w:bCs/>
          <w:sz w:val="28"/>
          <w:szCs w:val="28"/>
        </w:rPr>
        <w:t xml:space="preserve"> конференци</w:t>
      </w:r>
      <w:r>
        <w:rPr>
          <w:rFonts w:ascii="Times New Roman" w:hAnsi="Times New Roman" w:eastAsia="Times New Roman"/>
          <w:b/>
          <w:bCs/>
          <w:sz w:val="28"/>
          <w:szCs w:val="28"/>
        </w:rPr>
        <w:t xml:space="preserve">ю</w:t>
      </w:r>
      <w:r>
        <w:rPr>
          <w:rFonts w:ascii="Times New Roman" w:hAnsi="Times New Roman" w:eastAsia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eastAsia="Times New Roman"/>
          <w:b/>
          <w:bCs/>
          <w:sz w:val="28"/>
          <w:szCs w:val="28"/>
        </w:rPr>
        <w:br/>
      </w:r>
      <w:r>
        <w:rPr>
          <w:rFonts w:ascii="Times New Roman" w:hAnsi="Times New Roman" w:eastAsia="Times New Roman"/>
          <w:b/>
          <w:bCs/>
          <w:sz w:val="28"/>
          <w:szCs w:val="28"/>
        </w:rPr>
        <w:t xml:space="preserve">«Национальное и этнокультурное образование: традиции и современные приоритеты»</w:t>
      </w:r>
      <w:r>
        <w:rPr>
          <w:rFonts w:ascii="Times New Roman" w:hAnsi="Times New Roman" w:eastAsia="Times New Roman"/>
          <w:b/>
          <w:bCs/>
          <w:sz w:val="28"/>
          <w:szCs w:val="28"/>
        </w:rPr>
      </w:r>
      <w:r>
        <w:rPr>
          <w:rFonts w:ascii="Times New Roman" w:hAnsi="Times New Roman" w:eastAsia="Times New Roman"/>
          <w:b/>
          <w:bCs/>
          <w:sz w:val="28"/>
          <w:szCs w:val="28"/>
        </w:rPr>
      </w:r>
    </w:p>
    <w:p>
      <w:pPr>
        <w:jc w:val="center"/>
        <w:spacing w:after="0" w:line="240" w:lineRule="auto"/>
        <w:rPr>
          <w:rFonts w:ascii="Times New Roman" w:hAnsi="Times New Roman"/>
          <w:b/>
          <w:sz w:val="28"/>
          <w:szCs w:val="28"/>
          <w:highlight w:val="yellow"/>
        </w:rPr>
      </w:pPr>
      <w:r>
        <w:rPr>
          <w:rFonts w:ascii="Times New Roman" w:hAnsi="Times New Roman"/>
          <w:b/>
          <w:sz w:val="28"/>
          <w:szCs w:val="28"/>
          <w:highlight w:val="yellow"/>
        </w:rPr>
      </w:r>
      <w:r>
        <w:rPr>
          <w:rFonts w:ascii="Times New Roman" w:hAnsi="Times New Roman"/>
          <w:b/>
          <w:sz w:val="28"/>
          <w:szCs w:val="28"/>
          <w:highlight w:val="yellow"/>
        </w:rPr>
      </w:r>
      <w:r>
        <w:rPr>
          <w:rFonts w:ascii="Times New Roman" w:hAnsi="Times New Roman"/>
          <w:b/>
          <w:sz w:val="28"/>
          <w:szCs w:val="28"/>
          <w:highlight w:val="yellow"/>
        </w:rPr>
      </w:r>
    </w:p>
    <w:p>
      <w:pPr>
        <w:jc w:val="center"/>
        <w:spacing w:after="0" w:line="240" w:lineRule="auto"/>
        <w:rPr>
          <w:rFonts w:ascii="Times New Roman" w:hAnsi="Times New Roman"/>
          <w:b/>
          <w:bCs/>
          <w:sz w:val="40"/>
          <w:szCs w:val="40"/>
        </w:rPr>
      </w:pPr>
      <w:r>
        <w:rPr>
          <w:rFonts w:ascii="Times New Roman" w:hAnsi="Times New Roman"/>
          <w:b/>
          <w:sz w:val="28"/>
          <w:szCs w:val="28"/>
          <w:highlight w:val="yellow"/>
        </w:rPr>
        <w:t xml:space="preserve">СЕКЦИЯ  № 1 «Культура, традиции и обряды народов, населяющих Россию»</w:t>
      </w:r>
      <w:r>
        <w:rPr>
          <w:rFonts w:ascii="Times New Roman" w:hAnsi="Times New Roman"/>
          <w:b/>
          <w:sz w:val="28"/>
          <w:szCs w:val="28"/>
          <w:highlight w:val="none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</w:r>
      <w:r>
        <w:rPr>
          <w:rFonts w:ascii="Times New Roman" w:hAnsi="Times New Roman"/>
          <w:b/>
          <w:bCs/>
          <w:sz w:val="28"/>
          <w:szCs w:val="28"/>
        </w:rPr>
      </w:r>
    </w:p>
    <w:p>
      <w:pPr>
        <w:jc w:val="center"/>
        <w:spacing w:after="0" w:line="240" w:lineRule="auto"/>
        <w:rPr>
          <w:rFonts w:ascii="Times New Roman" w:hAnsi="Times New Roman"/>
          <w:b/>
          <w:bCs/>
          <w:sz w:val="32"/>
          <w:szCs w:val="32"/>
          <w:highlight w:val="none"/>
        </w:rPr>
      </w:pPr>
      <w:r>
        <w:rPr>
          <w:rFonts w:ascii="Times New Roman" w:hAnsi="Times New Roman"/>
          <w:b/>
          <w:sz w:val="28"/>
          <w:szCs w:val="28"/>
        </w:rPr>
        <w:t xml:space="preserve">на базе МБОУ «</w:t>
      </w:r>
      <w:r>
        <w:rPr>
          <w:rFonts w:ascii="Times New Roman" w:hAnsi="Times New Roman"/>
          <w:b/>
          <w:sz w:val="28"/>
          <w:szCs w:val="28"/>
        </w:rPr>
        <w:t xml:space="preserve">Старокаширская</w:t>
      </w:r>
      <w:r>
        <w:rPr>
          <w:rFonts w:ascii="Times New Roman" w:hAnsi="Times New Roman"/>
          <w:b/>
          <w:sz w:val="28"/>
          <w:szCs w:val="28"/>
        </w:rPr>
        <w:t xml:space="preserve"> СОШ им. Зинната Хасанова» Сармановского МР РТ</w:t>
      </w:r>
      <w:r>
        <w:rPr>
          <w:rFonts w:ascii="Times New Roman" w:hAnsi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/>
          <w:b/>
          <w:bCs/>
          <w:sz w:val="28"/>
          <w:szCs w:val="28"/>
          <w:highlight w:val="none"/>
        </w:rPr>
      </w:r>
    </w:p>
    <w:tbl>
      <w:tblPr>
        <w:tblStyle w:val="883"/>
        <w:tblW w:w="10015" w:type="dxa"/>
        <w:tblInd w:w="-604" w:type="dxa"/>
        <w:tblLayout w:type="fixed"/>
        <w:tblLook w:val="04A0" w:firstRow="1" w:lastRow="0" w:firstColumn="1" w:lastColumn="0" w:noHBand="0" w:noVBand="1"/>
      </w:tblPr>
      <w:tblGrid>
        <w:gridCol w:w="409"/>
        <w:gridCol w:w="1973"/>
        <w:gridCol w:w="3281"/>
        <w:gridCol w:w="2828"/>
        <w:gridCol w:w="1525"/>
      </w:tblGrid>
      <w:tr>
        <w:trPr/>
        <w:tc>
          <w:tcPr>
            <w:shd w:val="clear" w:color="ffffff" w:fill="bfbfbf" w:themeFill="background1" w:themeFillShade="BF"/>
            <w:tcW w:w="40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</w:r>
          </w:p>
        </w:tc>
        <w:tc>
          <w:tcPr>
            <w:gridSpan w:val="4"/>
            <w:shd w:val="clear" w:color="ffffff" w:fill="bfbfbf" w:themeFill="background1" w:themeFillShade="BF"/>
            <w:tcW w:w="960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Style w:val="1_842"/>
                <w:b/>
                <w:bCs/>
                <w:color w:val="000000"/>
                <w:sz w:val="28"/>
                <w:szCs w:val="28"/>
              </w:rPr>
              <w:t xml:space="preserve">ПОДСЕКЦИЯ №1       Конкурс творческих работ</w:t>
            </w:r>
            <w:r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</w:r>
          </w:p>
        </w:tc>
      </w:tr>
      <w:tr>
        <w:trPr/>
        <w:tc>
          <w:tcPr>
            <w:shd w:val="clear" w:color="ffffff" w:fill="bfbfbf" w:themeFill="background1" w:themeFillShade="BF"/>
            <w:tcW w:w="40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п/п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bfbfbf" w:themeFill="background1" w:themeFillShade="BF"/>
            <w:tcW w:w="197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ФИО автора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bfbfbf" w:themeFill="background1" w:themeFillShade="BF"/>
            <w:tcW w:w="328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Школа\район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bfbfbf" w:themeFill="background1" w:themeFillShade="BF"/>
            <w:tcW w:w="2828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Тема выступления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bfbfbf" w:themeFill="background1" w:themeFillShade="BF"/>
            <w:tcW w:w="152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Форма участия: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дистанц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/без публик)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shd w:val="clear" w:color="ffffff" w:fill="ffffff" w:themeFill="background1"/>
            <w:tcW w:w="409" w:type="dxa"/>
            <w:textDirection w:val="lrTb"/>
            <w:noWrap w:val="false"/>
          </w:tcPr>
          <w:p>
            <w:pPr>
              <w:pStyle w:val="722"/>
              <w:numPr>
                <w:ilvl w:val="0"/>
                <w:numId w:val="21"/>
              </w:numPr>
              <w:ind w:left="454" w:hanging="54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1973" w:type="dxa"/>
            <w:textDirection w:val="lrTb"/>
            <w:noWrap w:val="false"/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Хайрутдинова Лениза Аухадиевна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3281" w:type="dxa"/>
            <w:textDirection w:val="lrTb"/>
            <w:noWrap w:val="false"/>
          </w:tcPr>
          <w:p>
            <w:pPr>
              <w:ind w:left="0" w:right="0" w:firstLine="0"/>
              <w:jc w:val="left"/>
              <w:spacing w:line="253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МБОУ “Заинская средняя общеобразовательная школа №1”</w:t>
            </w:r>
            <w:r/>
            <w:r/>
          </w:p>
        </w:tc>
        <w:tc>
          <w:tcPr>
            <w:shd w:val="clear" w:color="ffffff" w:fill="ffffff" w:themeFill="background1"/>
            <w:tcW w:w="2828" w:type="dxa"/>
            <w:textDirection w:val="lrTb"/>
            <w:noWrap w:val="false"/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Туган ягыбызның  талантлы кешеләре - безнең горурлыгыбыз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1525" w:type="dxa"/>
            <w:textDirection w:val="lrTb"/>
            <w:noWrap w:val="false"/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очно\ 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публикац.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shd w:val="clear" w:color="ffffff" w:fill="ffffff" w:themeFill="background1"/>
            <w:tcW w:w="409" w:type="dxa"/>
            <w:textDirection w:val="lrTb"/>
            <w:noWrap w:val="false"/>
          </w:tcPr>
          <w:p>
            <w:pPr>
              <w:pStyle w:val="722"/>
              <w:numPr>
                <w:ilvl w:val="0"/>
                <w:numId w:val="21"/>
              </w:numPr>
              <w:ind w:left="454" w:hanging="54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1973" w:type="dxa"/>
            <w:textDirection w:val="lrTb"/>
            <w:noWrap w:val="false"/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Сагитова Рузиля Расиховна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3281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0"/>
              <w:rPr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МБОУ “Альметьевская СОШ” имени Мурада Рамзи» Сармановского района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2828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“Авылдашым Хатип абый Миннегулов”</w:t>
            </w:r>
            <w:r/>
            <w:r/>
          </w:p>
        </w:tc>
        <w:tc>
          <w:tcPr>
            <w:shd w:val="clear" w:color="ffffff" w:fill="ffffff" w:themeFill="background1"/>
            <w:tcW w:w="1525" w:type="dxa"/>
            <w:textDirection w:val="lrTb"/>
            <w:noWrap w:val="false"/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очно\ 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публикац.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shd w:val="clear" w:color="ffffff" w:fill="ffffff" w:themeFill="background1"/>
            <w:tcW w:w="409" w:type="dxa"/>
            <w:textDirection w:val="lrTb"/>
            <w:noWrap w:val="false"/>
          </w:tcPr>
          <w:p>
            <w:pPr>
              <w:pStyle w:val="722"/>
              <w:numPr>
                <w:ilvl w:val="0"/>
                <w:numId w:val="21"/>
              </w:numPr>
              <w:ind w:left="454" w:hanging="54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1973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Гайнутдинова Милауша Мизхатовна</w:t>
            </w:r>
            <w:r/>
            <w:r/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 </w:t>
            </w:r>
            <w:r/>
            <w:r/>
            <w:r/>
          </w:p>
        </w:tc>
        <w:tc>
          <w:tcPr>
            <w:shd w:val="clear" w:color="ffffff" w:fill="ffffff" w:themeFill="background1"/>
            <w:tcW w:w="3281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0"/>
              <w:rPr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МБОУ “Альметьевская СОШ” имени Мурада Рамзи» Сармановского района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2828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“Мин ишле гаилә яклы. Ә сез?”</w:t>
            </w:r>
            <w:r/>
            <w:r/>
          </w:p>
        </w:tc>
        <w:tc>
          <w:tcPr>
            <w:shd w:val="clear" w:color="ffffff" w:fill="ffffff" w:themeFill="background1"/>
            <w:tcW w:w="1525" w:type="dxa"/>
            <w:textDirection w:val="lrTb"/>
            <w:noWrap w:val="false"/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очно\ 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публикац.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shd w:val="clear" w:color="ffffff" w:fill="ffffff" w:themeFill="background1"/>
            <w:tcW w:w="409" w:type="dxa"/>
            <w:textDirection w:val="lrTb"/>
            <w:noWrap w:val="false"/>
          </w:tcPr>
          <w:p>
            <w:pPr>
              <w:pStyle w:val="722"/>
              <w:numPr>
                <w:ilvl w:val="0"/>
                <w:numId w:val="21"/>
              </w:numPr>
              <w:ind w:left="454" w:hanging="549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1973" w:type="dxa"/>
            <w:textDirection w:val="lrTb"/>
            <w:noWrap w:val="false"/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Шамгунова Роза Рафаиловна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3281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0"/>
              <w:rPr>
                <w:rFonts w:ascii="Times New Roman" w:hAnsi="Times New Roman" w:eastAsia="Times New Roman" w:cs="Times New Roman"/>
                <w:color w:val="000000"/>
                <w:sz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МБОУ «Старокаширская СОШ им. Зинната Хасанова» Сармановского района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</w:r>
          </w:p>
        </w:tc>
        <w:tc>
          <w:tcPr>
            <w:shd w:val="clear" w:color="ffffff" w:fill="ffffff" w:themeFill="background1"/>
            <w:tcW w:w="2828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0"/>
              <w:rPr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Бер очрашу-бер гомер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1525" w:type="dxa"/>
            <w:textDirection w:val="lrTb"/>
            <w:noWrap w:val="false"/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очно\ 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публикац.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shd w:val="clear" w:color="ffffff" w:fill="ffffff" w:themeFill="background1"/>
            <w:tcW w:w="409" w:type="dxa"/>
            <w:textDirection w:val="lrTb"/>
            <w:noWrap w:val="false"/>
          </w:tcPr>
          <w:p>
            <w:pPr>
              <w:pStyle w:val="722"/>
              <w:numPr>
                <w:ilvl w:val="0"/>
                <w:numId w:val="21"/>
              </w:numPr>
              <w:ind w:left="454" w:hanging="549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1973" w:type="dxa"/>
            <w:textDirection w:val="lrTb"/>
            <w:noWrap w:val="false"/>
          </w:tcPr>
          <w:p>
            <w:pPr>
              <w:ind w:left="0" w:right="0" w:firstLine="0"/>
              <w:jc w:val="left"/>
              <w:spacing w:line="253" w:lineRule="atLeas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Шайдуллина 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</w:r>
          </w:p>
          <w:p>
            <w:pPr>
              <w:ind w:left="0" w:right="0" w:firstLine="0"/>
              <w:jc w:val="left"/>
              <w:spacing w:line="253" w:lineRule="atLeas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Ландыш 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</w:r>
            <w:r/>
          </w:p>
          <w:p>
            <w:pPr>
              <w:ind w:left="0" w:right="0" w:firstLine="0"/>
              <w:jc w:val="left"/>
              <w:spacing w:line="253" w:lineRule="atLeas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К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амиловна,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Шайду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ллина 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</w:r>
          </w:p>
          <w:p>
            <w:pPr>
              <w:ind w:left="0" w:right="0" w:firstLine="0"/>
              <w:jc w:val="left"/>
              <w:spacing w:line="253" w:lineRule="atLeas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Чулпан 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</w:r>
            <w:r/>
          </w:p>
          <w:p>
            <w:pPr>
              <w:ind w:left="0" w:right="0" w:firstLine="0"/>
              <w:jc w:val="left"/>
              <w:spacing w:line="253" w:lineRule="atLeast"/>
              <w:rPr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Камиловна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 w:themeFill="background1"/>
            <w:tcW w:w="3281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«Джалильская СОШ №2»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Сармановского района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2828" w:type="dxa"/>
            <w:textDirection w:val="lrTb"/>
            <w:noWrap w:val="false"/>
          </w:tcPr>
          <w:p>
            <w:pP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“Кулга китап  алсаң  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әгәр...”</w:t>
            </w:r>
            <w:r>
              <w:rPr>
                <w:rFonts w:ascii="Times New Roman" w:hAnsi="Times New Roman"/>
                <w:sz w:val="24"/>
                <w:szCs w:val="24"/>
              </w:rPr>
            </w:r>
            <w:r/>
          </w:p>
        </w:tc>
        <w:tc>
          <w:tcPr>
            <w:shd w:val="clear" w:color="ffffff" w:fill="ffffff" w:themeFill="background1"/>
            <w:tcW w:w="1525" w:type="dxa"/>
            <w:textDirection w:val="lrTb"/>
            <w:noWrap w:val="false"/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t xml:space="preserve">очно\ 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публикац.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shd w:val="clear" w:color="ffffff" w:fill="ffffff" w:themeFill="background1"/>
            <w:tcW w:w="409" w:type="dxa"/>
            <w:textDirection w:val="lrTb"/>
            <w:noWrap w:val="false"/>
          </w:tcPr>
          <w:p>
            <w:pPr>
              <w:pStyle w:val="722"/>
              <w:numPr>
                <w:ilvl w:val="0"/>
                <w:numId w:val="21"/>
              </w:numPr>
              <w:ind w:left="454" w:hanging="549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1973" w:type="dxa"/>
            <w:textDirection w:val="lrTb"/>
            <w:noWrap w:val="false"/>
          </w:tcPr>
          <w:p>
            <w:pPr>
              <w:jc w:val="left"/>
              <w:rPr>
                <w:rFonts w:ascii="Liberation Sans" w:hAnsi="Liberation Sans" w:eastAsia="Liberation Sans" w:cs="Liberation Sans"/>
                <w:color w:val="000000"/>
                <w:spacing w:val="-2"/>
                <w:sz w:val="23"/>
                <w:szCs w:val="23"/>
                <w:highlight w:val="white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Liberation Sans" w:hAnsi="Liberation Sans" w:eastAsia="Liberation Sans" w:cs="Liberation Sans"/>
                <w:color w:val="000000"/>
                <w:spacing w:val="-2"/>
                <w:sz w:val="23"/>
                <w:szCs w:val="23"/>
                <w:highlight w:val="white"/>
              </w:rPr>
            </w:r>
            <w:r>
              <w:rPr>
                <w:rFonts w:ascii="Liberation Sans" w:hAnsi="Liberation Sans" w:eastAsia="Liberation Sans" w:cs="Liberation Sans"/>
                <w:color w:val="000000"/>
                <w:spacing w:val="-2"/>
                <w:sz w:val="23"/>
                <w:szCs w:val="23"/>
                <w:highlight w:val="white"/>
              </w:rPr>
              <w:t xml:space="preserve">Галимзянова Галия </w:t>
            </w:r>
            <w:r>
              <w:rPr>
                <w:rFonts w:ascii="Liberation Sans" w:hAnsi="Liberation Sans" w:eastAsia="Liberation Sans" w:cs="Liberation Sans"/>
                <w:color w:val="000000"/>
                <w:spacing w:val="-2"/>
                <w:sz w:val="23"/>
                <w:szCs w:val="23"/>
                <w:highlight w:val="white"/>
              </w:rPr>
              <w:t xml:space="preserve">Равилевна</w:t>
            </w:r>
            <w:r>
              <w:rPr>
                <w:rFonts w:ascii="Liberation Sans" w:hAnsi="Liberation Sans" w:eastAsia="Liberation Sans" w:cs="Liberation Sans"/>
                <w:color w:val="000000"/>
                <w:spacing w:val="-2"/>
                <w:sz w:val="23"/>
                <w:szCs w:val="23"/>
                <w:highlight w:val="white"/>
                <w14:ligatures w14:val="none"/>
              </w:rPr>
            </w:r>
            <w:r>
              <w:rPr>
                <w:rFonts w:ascii="Liberation Sans" w:hAnsi="Liberation Sans" w:eastAsia="Liberation Sans" w:cs="Liberation Sans"/>
                <w:color w:val="000000"/>
                <w:spacing w:val="-2"/>
                <w:sz w:val="23"/>
                <w:szCs w:val="23"/>
                <w:highlight w:val="white"/>
                <w14:ligatures w14:val="none"/>
              </w:rPr>
            </w:r>
          </w:p>
        </w:tc>
        <w:tc>
          <w:tcPr>
            <w:shd w:val="clear" w:color="ffffff" w:fill="ffffff" w:themeFill="background1"/>
            <w:tcW w:w="3281" w:type="dxa"/>
            <w:textDirection w:val="lrTb"/>
            <w:noWrap w:val="false"/>
          </w:tcPr>
          <w:p>
            <w:pPr>
              <w:jc w:val="left"/>
              <w:rPr>
                <w:rFonts w:ascii="Liberation Sans" w:hAnsi="Liberation Sans" w:eastAsia="Liberation Sans" w:cs="Liberation Sans"/>
                <w:color w:val="000000"/>
                <w:spacing w:val="-2"/>
                <w:sz w:val="23"/>
                <w:szCs w:val="23"/>
                <w:highlight w:val="white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Liberation Sans" w:hAnsi="Liberation Sans" w:eastAsia="Liberation Sans" w:cs="Liberation Sans"/>
                <w:color w:val="000000"/>
                <w:spacing w:val="-2"/>
                <w:sz w:val="23"/>
                <w:szCs w:val="23"/>
                <w:highlight w:val="white"/>
              </w:rPr>
              <w:t xml:space="preserve">МБОУ «Азалаковская ООШ» Сармановского района</w:t>
            </w:r>
            <w:r>
              <w:rPr>
                <w:rFonts w:ascii="Liberation Sans" w:hAnsi="Liberation Sans" w:eastAsia="Liberation Sans" w:cs="Liberation Sans"/>
                <w:color w:val="000000"/>
                <w:spacing w:val="-2"/>
                <w:sz w:val="23"/>
                <w:szCs w:val="23"/>
                <w:highlight w:val="white"/>
                <w14:ligatures w14:val="none"/>
              </w:rPr>
            </w:r>
            <w:r>
              <w:rPr>
                <w:rFonts w:ascii="Liberation Sans" w:hAnsi="Liberation Sans" w:eastAsia="Liberation Sans" w:cs="Liberation Sans"/>
                <w:color w:val="000000"/>
                <w:spacing w:val="-2"/>
                <w:sz w:val="23"/>
                <w:szCs w:val="23"/>
                <w:highlight w:val="white"/>
                <w14:ligatures w14:val="none"/>
              </w:rPr>
            </w:r>
          </w:p>
        </w:tc>
        <w:tc>
          <w:tcPr>
            <w:shd w:val="clear" w:color="ffffff" w:fill="ffffff" w:themeFill="background1"/>
            <w:tcW w:w="2828" w:type="dxa"/>
            <w:textDirection w:val="lrTb"/>
            <w:noWrap w:val="false"/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Liberation Sans" w:hAnsi="Liberation Sans" w:eastAsia="Liberation Sans" w:cs="Liberation Sans"/>
                <w:color w:val="000000"/>
                <w:spacing w:val="-2"/>
                <w:sz w:val="23"/>
                <w:highlight w:val="white"/>
              </w:rPr>
              <w:t xml:space="preserve">Узем сайлаган язмыш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1525" w:type="dxa"/>
            <w:textDirection w:val="lrTb"/>
            <w:noWrap w:val="false"/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t xml:space="preserve">дистанц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/с публик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shd w:val="clear" w:color="ffffff" w:fill="ffffff" w:themeFill="background1"/>
            <w:tcW w:w="409" w:type="dxa"/>
            <w:textDirection w:val="lrTb"/>
            <w:noWrap w:val="false"/>
          </w:tcPr>
          <w:p>
            <w:pPr>
              <w:pStyle w:val="722"/>
              <w:numPr>
                <w:ilvl w:val="0"/>
                <w:numId w:val="21"/>
              </w:numPr>
              <w:ind w:left="454" w:hanging="549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1973" w:type="dxa"/>
            <w:textDirection w:val="lrTb"/>
            <w:noWrap w:val="false"/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Валеева Гульнара Габдулахатовна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3281" w:type="dxa"/>
            <w:textDirection w:val="lrTb"/>
            <w:noWrap w:val="false"/>
          </w:tcPr>
          <w:p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МБОУ “Новокашировская средняя общеобразовательная школа” Альметьевского района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2828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0"/>
              <w:rPr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“Исеме – җисемендә...”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1525" w:type="dxa"/>
            <w:textDirection w:val="lrTb"/>
            <w:noWrap w:val="false"/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t xml:space="preserve">очно\ 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публикац.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shd w:val="clear" w:color="ffffff" w:fill="ffffff" w:themeFill="background1"/>
            <w:tcW w:w="409" w:type="dxa"/>
            <w:textDirection w:val="lrTb"/>
            <w:noWrap w:val="false"/>
          </w:tcPr>
          <w:p>
            <w:pPr>
              <w:pStyle w:val="722"/>
              <w:numPr>
                <w:ilvl w:val="0"/>
                <w:numId w:val="21"/>
              </w:numPr>
              <w:ind w:left="454" w:hanging="549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1973" w:type="dxa"/>
            <w:textDirection w:val="lrTb"/>
            <w:noWrap w:val="false"/>
          </w:tcPr>
          <w:p>
            <w:pPr>
              <w:ind w:left="0" w:right="0" w:firstLine="0"/>
              <w:jc w:val="left"/>
              <w:spacing w:line="253" w:lineRule="atLeast"/>
              <w:rPr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Закиева Эндже Фаизовна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 w:themeFill="background1"/>
            <w:tcW w:w="3281" w:type="dxa"/>
            <w:textDirection w:val="lrTb"/>
            <w:noWrap w:val="false"/>
          </w:tcPr>
          <w:p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МБОУ “СОШ с.Чалпы” Азнакаевский район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2828" w:type="dxa"/>
            <w:textDirection w:val="lrTb"/>
            <w:noWrap w:val="false"/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Рәхмәтле без,Сезгә!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1525" w:type="dxa"/>
            <w:textDirection w:val="lrTb"/>
            <w:noWrap w:val="false"/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t xml:space="preserve">очно\ 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публикац.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584"/>
        </w:trPr>
        <w:tc>
          <w:tcPr>
            <w:shd w:val="clear" w:color="ffffff" w:fill="ffffff" w:themeFill="background1"/>
            <w:tcW w:w="409" w:type="dxa"/>
            <w:textDirection w:val="lrTb"/>
            <w:noWrap w:val="false"/>
          </w:tcPr>
          <w:p>
            <w:pPr>
              <w:pStyle w:val="722"/>
              <w:numPr>
                <w:ilvl w:val="0"/>
                <w:numId w:val="21"/>
              </w:numPr>
              <w:ind w:left="454" w:hanging="549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1973" w:type="dxa"/>
            <w:textDirection w:val="lrTb"/>
            <w:noWrap w:val="false"/>
          </w:tcPr>
          <w:p>
            <w:pPr>
              <w:ind w:left="0" w:right="0" w:firstLine="0"/>
              <w:jc w:val="left"/>
              <w:spacing w:line="253" w:lineRule="atLeast"/>
              <w:rPr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Насибуллина Гульнара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Миннешаеховна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3281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0"/>
              <w:rPr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МБОУ “Альметьевская СОШ” имени Мурада Рамзи» Сармановского района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2828" w:type="dxa"/>
            <w:textDirection w:val="lrTb"/>
            <w:noWrap w:val="false"/>
          </w:tcPr>
          <w:p>
            <w:pPr>
              <w:ind w:left="0" w:right="0" w:firstLine="0"/>
              <w:jc w:val="left"/>
              <w:spacing w:line="253" w:lineRule="atLeast"/>
              <w:rPr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“Гасырлар өнен тыңлап.....”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1525" w:type="dxa"/>
            <w:textDirection w:val="lrTb"/>
            <w:noWrap w:val="false"/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t xml:space="preserve">дистанц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/с публик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584"/>
        </w:trPr>
        <w:tc>
          <w:tcPr>
            <w:shd w:val="clear" w:color="ffffff" w:fill="ffffff" w:themeFill="background1"/>
            <w:tcW w:w="409" w:type="dxa"/>
            <w:vMerge w:val="restart"/>
            <w:textDirection w:val="lrTb"/>
            <w:noWrap w:val="false"/>
          </w:tcPr>
          <w:p>
            <w:pPr>
              <w:pStyle w:val="722"/>
              <w:numPr>
                <w:ilvl w:val="0"/>
                <w:numId w:val="21"/>
              </w:numPr>
              <w:ind w:left="454" w:hanging="549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1973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left"/>
              <w:spacing w:line="253" w:lineRule="atLeas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Асадуллина Альфия Мансуровна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3281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left"/>
              <w:spacing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«Джалильская СОШ № 1»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Сармановского района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2828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left"/>
              <w:spacing w:line="253" w:lineRule="atLeas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«Фәнгә багышланган тормыш»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1525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t xml:space="preserve">дистанц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/ без публик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</w:tbl>
    <w:p>
      <w:pPr>
        <w:jc w:val="left"/>
        <w:spacing w:after="160" w:line="259" w:lineRule="auto"/>
        <w:rPr>
          <w:rFonts w:ascii="Times New Roman" w:hAnsi="Times New Roman" w:eastAsia="Times New Roman"/>
          <w:b/>
          <w:bCs/>
          <w:sz w:val="24"/>
          <w:szCs w:val="24"/>
        </w:rPr>
      </w:pPr>
      <w:r>
        <w:rPr>
          <w:rFonts w:ascii="Times New Roman" w:hAnsi="Times New Roman" w:eastAsia="Times New Roman"/>
          <w:b/>
          <w:sz w:val="24"/>
          <w:szCs w:val="24"/>
        </w:rPr>
      </w:r>
      <w:r>
        <w:rPr>
          <w:rFonts w:ascii="Times New Roman" w:hAnsi="Times New Roman" w:eastAsia="Times New Roman"/>
          <w:b/>
          <w:bCs/>
          <w:sz w:val="24"/>
          <w:szCs w:val="24"/>
        </w:rPr>
      </w:r>
      <w:r>
        <w:rPr>
          <w:rFonts w:ascii="Times New Roman" w:hAnsi="Times New Roman" w:eastAsia="Times New Roman"/>
          <w:b/>
          <w:bCs/>
          <w:sz w:val="24"/>
          <w:szCs w:val="24"/>
        </w:rPr>
      </w:r>
    </w:p>
    <w:tbl>
      <w:tblPr>
        <w:tblStyle w:val="883"/>
        <w:tblW w:w="10082" w:type="dxa"/>
        <w:tblInd w:w="-641" w:type="dxa"/>
        <w:tblLayout w:type="fixed"/>
        <w:tblLook w:val="04A0" w:firstRow="1" w:lastRow="0" w:firstColumn="1" w:lastColumn="0" w:noHBand="0" w:noVBand="1"/>
      </w:tblPr>
      <w:tblGrid>
        <w:gridCol w:w="530"/>
        <w:gridCol w:w="1952"/>
        <w:gridCol w:w="3288"/>
        <w:gridCol w:w="2787"/>
        <w:gridCol w:w="1525"/>
      </w:tblGrid>
      <w:tr>
        <w:trPr/>
        <w:tc>
          <w:tcPr>
            <w:shd w:val="clear" w:color="ffffff" w:fill="bfbfbf" w:themeFill="background1" w:themeFillShade="BF"/>
            <w:tcW w:w="53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gridSpan w:val="4"/>
            <w:shd w:val="clear" w:color="ffffff" w:fill="bfbfbf" w:themeFill="background1" w:themeFillShade="BF"/>
            <w:tcW w:w="955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1_843"/>
                <w:b/>
                <w:bCs/>
                <w:color w:val="000000"/>
                <w:sz w:val="24"/>
                <w:szCs w:val="24"/>
              </w:rPr>
            </w:r>
            <w:r>
              <w:rPr>
                <w:rStyle w:val="1_842"/>
                <w:b/>
                <w:bCs/>
                <w:color w:val="000000"/>
                <w:sz w:val="24"/>
                <w:szCs w:val="24"/>
              </w:rPr>
              <w:t xml:space="preserve">ПОДСЕКЦИЯ № 2 </w:t>
            </w:r>
            <w:r>
              <w:rPr>
                <w:rStyle w:val="1_843"/>
                <w:b/>
                <w:bCs/>
                <w:color w:val="000000"/>
                <w:sz w:val="24"/>
                <w:szCs w:val="24"/>
              </w:rPr>
              <w:t xml:space="preserve"> Конкурс разработок</w:t>
            </w:r>
            <w:r>
              <w:rPr>
                <w:b/>
                <w:bCs/>
                <w:color w:val="000000"/>
                <w:sz w:val="24"/>
                <w:szCs w:val="24"/>
              </w:rPr>
              <w:t xml:space="preserve">   уроков и внеурочных занятий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shd w:val="clear" w:color="ffffff" w:fill="bfbfbf" w:themeFill="background1" w:themeFillShade="BF"/>
            <w:tcW w:w="53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/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bfbfbf" w:themeFill="background1" w:themeFillShade="BF"/>
            <w:tcW w:w="195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ФИО автора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bfbfbf" w:themeFill="background1" w:themeFillShade="BF"/>
            <w:tcW w:w="328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Школа\район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bfbfbf" w:themeFill="background1" w:themeFillShade="BF"/>
            <w:tcW w:w="278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Тема выступления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bfbfbf" w:themeFill="background1" w:themeFillShade="BF"/>
            <w:tcW w:w="152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Форма участия: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дистанц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/без публик)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shd w:val="clear" w:color="ffffff" w:fill="ffffff" w:themeFill="background1"/>
            <w:tcW w:w="530" w:type="dxa"/>
            <w:vMerge w:val="restart"/>
            <w:textDirection w:val="lrTb"/>
            <w:noWrap w:val="false"/>
          </w:tcPr>
          <w:p>
            <w:pPr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1952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left"/>
              <w:spacing w:line="253" w:lineRule="atLeas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</w:r>
            <w:r>
              <w:rPr>
                <w:rFonts w:ascii="Calibri" w:hAnsi="Calibri" w:eastAsia="Calibri" w:cs="Calibri"/>
                <w:color w:val="000000"/>
                <w:sz w:val="24"/>
                <w:szCs w:val="24"/>
                <w:highlight w:val="white"/>
              </w:rPr>
              <w:t xml:space="preserve">Закиева Эндже Фаизовна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 w:themeFill="background1"/>
            <w:tcW w:w="3288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left"/>
              <w:spacing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Calibri" w:hAnsi="Calibri" w:eastAsia="Calibri" w:cs="Calibri"/>
                <w:color w:val="000000"/>
                <w:sz w:val="24"/>
                <w:szCs w:val="24"/>
              </w:rPr>
              <w:t xml:space="preserve">МБОУ “СОШ с.Чалпы” Азнакаевского муниципального района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2787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left"/>
              <w:spacing w:line="253" w:lineRule="atLeas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Calibri" w:hAnsi="Calibri" w:eastAsia="Calibri" w:cs="Calibri"/>
                <w:color w:val="000000"/>
                <w:sz w:val="24"/>
                <w:szCs w:val="24"/>
              </w:rPr>
              <w:t xml:space="preserve">Татар теле лексикасын өйрәтүдә этномәдәни материалларны куллану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1525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t xml:space="preserve">дистанц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/с публик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shd w:val="clear" w:color="ffffff" w:fill="ffffff" w:themeFill="background1"/>
            <w:tcW w:w="530" w:type="dxa"/>
            <w:vMerge w:val="restart"/>
            <w:textDirection w:val="lrTb"/>
            <w:noWrap w:val="false"/>
          </w:tcPr>
          <w:p>
            <w:pPr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1952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left"/>
              <w:spacing w:after="0"/>
              <w:rPr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Шакирова Эльмира Финусовна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3288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left"/>
              <w:spacing w:after="0"/>
              <w:rPr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МБОУ “Джалильская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left="0" w:right="0" w:firstLine="0"/>
              <w:jc w:val="left"/>
              <w:spacing w:after="0"/>
              <w:rPr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гимназия” Сармановского района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left="0" w:right="0" w:firstLine="0"/>
              <w:jc w:val="left"/>
              <w:spacing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2787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left"/>
              <w:spacing w:line="253" w:lineRule="atLeas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“Тамчы-шоу” интеллектуаль күңел ачу бәйгесе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1525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t xml:space="preserve">дистанц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/с публик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shd w:val="clear" w:color="ffffff" w:fill="ffffff" w:themeFill="background1"/>
            <w:tcW w:w="530" w:type="dxa"/>
            <w:textDirection w:val="lrTb"/>
            <w:noWrap w:val="false"/>
          </w:tcPr>
          <w:p>
            <w:pPr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1952" w:type="dxa"/>
            <w:textDirection w:val="lrTb"/>
            <w:noWrap w:val="false"/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Марданшина Алсу Тимерхановна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3288" w:type="dxa"/>
            <w:textDirection w:val="lrTb"/>
            <w:noWrap w:val="false"/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МБОУ «Кутемелинская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ООШ» Сармановского района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2787" w:type="dxa"/>
            <w:textDirection w:val="lrTb"/>
            <w:noWrap w:val="false"/>
          </w:tcPr>
          <w:p>
            <w:pPr>
              <w:ind w:left="0" w:right="0" w:firstLine="0"/>
              <w:jc w:val="left"/>
              <w:spacing w:line="253" w:lineRule="atLeast"/>
              <w:rPr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Дамир Гарифуллин.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left="0" w:right="0" w:firstLine="0"/>
              <w:jc w:val="left"/>
              <w:spacing w:line="253" w:lineRule="atLeast"/>
              <w:rPr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“Кикринур”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Функциональная грамотность. Читательская грамотность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1525" w:type="dxa"/>
            <w:textDirection w:val="lrTb"/>
            <w:noWrap w:val="false"/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t xml:space="preserve">очно\ 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публикац.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291"/>
        </w:trPr>
        <w:tc>
          <w:tcPr>
            <w:shd w:val="clear" w:color="ffffff" w:fill="ffffff" w:themeFill="background1"/>
            <w:tcW w:w="530" w:type="dxa"/>
            <w:textDirection w:val="lrTb"/>
            <w:noWrap w:val="false"/>
          </w:tcPr>
          <w:p>
            <w:pPr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1952" w:type="dxa"/>
            <w:textDirection w:val="lrTb"/>
            <w:noWrap w:val="false"/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Хабибуллина Гульнара  Флорисовна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3288" w:type="dxa"/>
            <w:textDirection w:val="lrTb"/>
            <w:noWrap w:val="false"/>
          </w:tcPr>
          <w:p>
            <w:pPr>
              <w:ind w:left="0" w:right="0" w:firstLine="0"/>
              <w:jc w:val="left"/>
              <w:spacing w:line="253" w:lineRule="atLeast"/>
              <w:rPr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Филиал МБОУ «Большенуркеевская СОШ» - «Юлтимеровская ООШ»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Сармановского района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2787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0"/>
              <w:rPr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Дамир Гарифуллинның “Сабан туе” шигыре (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u w:val="none"/>
              </w:rPr>
              <w:t xml:space="preserve">дәрестән тыш эшчәнлек план-конспекты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)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1525" w:type="dxa"/>
            <w:textDirection w:val="lrTb"/>
            <w:noWrap w:val="false"/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t xml:space="preserve">очно\ 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публикац.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shd w:val="clear" w:color="ffffff" w:fill="ffffff" w:themeFill="background1"/>
            <w:tcW w:w="530" w:type="dxa"/>
            <w:textDirection w:val="lrTb"/>
            <w:noWrap w:val="false"/>
          </w:tcPr>
          <w:p>
            <w:pPr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1952" w:type="dxa"/>
            <w:textDirection w:val="lrTb"/>
            <w:noWrap w:val="false"/>
          </w:tcPr>
          <w:p>
            <w:pPr>
              <w:ind w:left="0" w:right="0" w:firstLine="0"/>
              <w:jc w:val="left"/>
              <w:spacing w:line="253" w:lineRule="atLeast"/>
              <w:rPr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Нуртдинова Гульнар Салихзяновна,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Салихова Айгуль Робертовна 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3288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«Джалильская СОШ №2»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Сармановского района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2787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0"/>
              <w:rPr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Дамир Гарифуллинның” Җиде җил дуенында” китабы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1525" w:type="dxa"/>
            <w:textDirection w:val="lrTb"/>
            <w:noWrap w:val="false"/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t xml:space="preserve">очно\ 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публикац.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shd w:val="clear" w:color="ffffff" w:fill="ffffff" w:themeFill="background1"/>
            <w:tcW w:w="530" w:type="dxa"/>
            <w:textDirection w:val="lrTb"/>
            <w:noWrap w:val="false"/>
          </w:tcPr>
          <w:p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1952" w:type="dxa"/>
            <w:textDirection w:val="lrTb"/>
            <w:noWrap w:val="false"/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Хадиуллина Гульнара Акмалетдиновна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3288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0"/>
              <w:rPr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МБОУ “Сармановская гимназия” Сармановского района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left="0" w:right="0" w:firstLine="0"/>
              <w:jc w:val="left"/>
              <w:spacing w:after="0"/>
              <w:rPr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 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2787" w:type="dxa"/>
            <w:textDirection w:val="lrTb"/>
            <w:noWrap w:val="false"/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Сарман ягы талантлары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1525" w:type="dxa"/>
            <w:textDirection w:val="lrTb"/>
            <w:noWrap w:val="false"/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t xml:space="preserve">очно\ 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публикац.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shd w:val="clear" w:color="ffffff" w:fill="ffffff" w:themeFill="background1"/>
            <w:tcW w:w="530" w:type="dxa"/>
            <w:textDirection w:val="lrTb"/>
            <w:noWrap w:val="false"/>
          </w:tcPr>
          <w:p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1952" w:type="dxa"/>
            <w:textDirection w:val="lrTb"/>
            <w:noWrap w:val="false"/>
          </w:tcPr>
          <w:p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Хаматзянова Фануза Сагировна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3288" w:type="dxa"/>
            <w:textDirection w:val="lrTb"/>
            <w:noWrap w:val="false"/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«Сармановская СОШ» Сармановского района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2787" w:type="dxa"/>
            <w:textDirection w:val="lrTb"/>
            <w:noWrap w:val="false"/>
          </w:tcPr>
          <w:p>
            <w:pPr>
              <w:ind w:left="0" w:right="0" w:firstLine="0"/>
              <w:jc w:val="left"/>
              <w:spacing w:line="253" w:lineRule="atLeast"/>
              <w:rPr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</w:rPr>
              <w:t xml:space="preserve">“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Хатирәләр яшәртә күңелне”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1525" w:type="dxa"/>
            <w:textDirection w:val="lrTb"/>
            <w:noWrap w:val="false"/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t xml:space="preserve">очно\ 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публикац.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shd w:val="clear" w:color="ffffff" w:fill="ffffff" w:themeFill="background1"/>
            <w:tcW w:w="530" w:type="dxa"/>
            <w:textDirection w:val="lrTb"/>
            <w:noWrap w:val="false"/>
          </w:tcPr>
          <w:p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1952" w:type="dxa"/>
            <w:textDirection w:val="lrTb"/>
            <w:noWrap w:val="false"/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Зигангирова Гульшат Тагировна, Зигангиров Айдар Фаизович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3288" w:type="dxa"/>
            <w:textDirection w:val="lrTb"/>
            <w:noWrap w:val="false"/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МБОУ “Старомензелябашская ООШ имени А. Тимергалина”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2787" w:type="dxa"/>
            <w:textDirection w:val="lrTb"/>
            <w:noWrap w:val="false"/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“Наз өләштем кешеләргә...”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1525" w:type="dxa"/>
            <w:textDirection w:val="lrTb"/>
            <w:noWrap w:val="false"/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t xml:space="preserve">очно\ 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публикац.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shd w:val="clear" w:color="ffffff" w:fill="ffffff" w:themeFill="background1"/>
            <w:tcW w:w="530" w:type="dxa"/>
            <w:textDirection w:val="lrTb"/>
            <w:noWrap w:val="false"/>
          </w:tcPr>
          <w:p>
            <w:pPr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1952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0"/>
              <w:rPr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Гильфанова Гулия Раисовна, Ильгамова Эльвира Азгаровна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3288" w:type="dxa"/>
            <w:textDirection w:val="lrTb"/>
            <w:noWrap w:val="false"/>
          </w:tcPr>
          <w:p>
            <w:pPr>
              <w:ind w:left="0" w:right="0" w:firstLine="0"/>
              <w:jc w:val="left"/>
              <w:spacing w:line="253" w:lineRule="atLeast"/>
              <w:rPr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МБОУ «Старомензелябашская ООШ имени А.Тимергалина» Сармановского района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2787" w:type="dxa"/>
            <w:textDirection w:val="lrTb"/>
            <w:noWrap w:val="false"/>
          </w:tcPr>
          <w:p>
            <w:pPr>
              <w:ind w:left="0" w:right="0" w:firstLine="0"/>
              <w:jc w:val="left"/>
              <w:spacing w:line="253" w:lineRule="atLeast"/>
              <w:rPr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What do you know about Damir Garifullin?- Дамир Гарифуллин иҗаты турында ниләр беләсез?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1525" w:type="dxa"/>
            <w:textDirection w:val="lrTb"/>
            <w:noWrap w:val="false"/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t xml:space="preserve">очно\ 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публикац.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shd w:val="clear" w:color="ffffff" w:fill="ffffff" w:themeFill="background1"/>
            <w:tcW w:w="530" w:type="dxa"/>
            <w:textDirection w:val="lrTb"/>
            <w:noWrap w:val="false"/>
          </w:tcPr>
          <w:p>
            <w:pPr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10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1952" w:type="dxa"/>
            <w:textDirection w:val="lrTb"/>
            <w:noWrap w:val="false"/>
          </w:tcPr>
          <w:p>
            <w:pPr>
              <w:ind w:left="0" w:right="0" w:firstLine="0"/>
              <w:jc w:val="left"/>
              <w:spacing w:line="253" w:lineRule="atLeast"/>
              <w:rPr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Гильфанова Фануса Магсумзяновна,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Кызрачева Нурзия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3288" w:type="dxa"/>
            <w:textDirection w:val="lrTb"/>
            <w:noWrap w:val="false"/>
          </w:tcPr>
          <w:p>
            <w:pPr>
              <w:ind w:left="0" w:right="0" w:firstLine="0"/>
              <w:jc w:val="left"/>
              <w:spacing w:line="253" w:lineRule="atLeast"/>
              <w:rPr>
                <w:sz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МБОУ «Старомензелябашская ООШ имени А.Тимергалина» Сармановского района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2787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0"/>
              <w:rPr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“Шигъри дөнья тылсымчысы”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left="0" w:right="0" w:firstLine="0"/>
              <w:jc w:val="left"/>
              <w:spacing w:after="0"/>
              <w:rPr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 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1525" w:type="dxa"/>
            <w:textDirection w:val="lrTb"/>
            <w:noWrap w:val="false"/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t xml:space="preserve">очно\ 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публикац.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shd w:val="clear" w:color="ffffff" w:fill="ffffff" w:themeFill="background1"/>
            <w:tcW w:w="530" w:type="dxa"/>
            <w:textDirection w:val="lrTb"/>
            <w:noWrap w:val="false"/>
          </w:tcPr>
          <w:p>
            <w:pPr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11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1952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0"/>
              <w:rPr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Хатыйпова Гөлназ Рафисовна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3288" w:type="dxa"/>
            <w:textDirection w:val="lrTb"/>
            <w:noWrap w:val="false"/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«Сармановская СОШ» Сармановского района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2787" w:type="dxa"/>
            <w:textDirection w:val="lrTb"/>
            <w:noWrap w:val="false"/>
          </w:tcPr>
          <w:p>
            <w:pPr>
              <w:ind w:left="0" w:right="0" w:firstLine="0"/>
              <w:jc w:val="left"/>
              <w:spacing w:line="253" w:lineRule="atLeast"/>
              <w:rPr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Якташ язучыбыз Дамир ага Гарифуллин иҗатына багышланган әдәби квест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1525" w:type="dxa"/>
            <w:textDirection w:val="lrTb"/>
            <w:noWrap w:val="false"/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t xml:space="preserve">очно\ 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публикац.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shd w:val="clear" w:color="ffffff" w:fill="ffffff" w:themeFill="background1"/>
            <w:tcW w:w="530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1952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0"/>
              <w:rPr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Харисова Ильзира Алмасовна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3288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МБОУ «Старокаширская СОШ им. Зинната Хасанова» Сармановского района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2787" w:type="dxa"/>
            <w:textDirection w:val="lrTb"/>
            <w:noWrap w:val="false"/>
          </w:tcPr>
          <w:p>
            <w:pPr>
              <w:ind w:left="0" w:right="0" w:firstLine="0"/>
              <w:jc w:val="left"/>
              <w:spacing w:line="253" w:lineRule="atLeast"/>
              <w:rPr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Якташ язучылар иҗатын өйрәнәбез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1525" w:type="dxa"/>
            <w:textDirection w:val="lrTb"/>
            <w:noWrap w:val="false"/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t xml:space="preserve">очно\ 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публикац.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shd w:val="clear" w:color="ffffff" w:fill="ffffff" w:themeFill="background1"/>
            <w:tcW w:w="530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13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1952" w:type="dxa"/>
            <w:textDirection w:val="lrTb"/>
            <w:noWrap w:val="false"/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Лукманова Иркя  Махмутовна, Ибрагимова Альфира Наилевна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3288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0"/>
              <w:rPr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МБОУ «Азалаковская ООШ» Сармановского района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2787" w:type="dxa"/>
            <w:textDirection w:val="lrTb"/>
            <w:noWrap w:val="false"/>
          </w:tcPr>
          <w:p>
            <w:pPr>
              <w:ind w:left="0" w:right="0" w:firstLine="0"/>
              <w:jc w:val="left"/>
              <w:spacing w:line="253" w:lineRule="atLeast"/>
              <w:rPr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Дамир Гарифуллинның тормыш юлы һәм иҗаты.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1525" w:type="dxa"/>
            <w:textDirection w:val="lrTb"/>
            <w:noWrap w:val="false"/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t xml:space="preserve">очно\ 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публикац.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shd w:val="clear" w:color="ffffff" w:fill="ffffff" w:themeFill="background1"/>
            <w:tcW w:w="530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1952" w:type="dxa"/>
            <w:textDirection w:val="lrTb"/>
            <w:noWrap w:val="false"/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Кашапова Гульназ Марсовна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3288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МБОУ «Старокаширская СОШ им. Зинната Хасанова» Сармановского района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2787" w:type="dxa"/>
            <w:textDirection w:val="lrTb"/>
            <w:noWrap w:val="false"/>
          </w:tcPr>
          <w:p>
            <w:pPr>
              <w:ind w:left="0" w:right="0" w:firstLine="0"/>
              <w:jc w:val="left"/>
              <w:spacing w:line="253" w:lineRule="atLeast"/>
              <w:rPr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Якташ язучылар иҗатын өйрәнәбез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1525" w:type="dxa"/>
            <w:textDirection w:val="lrTb"/>
            <w:noWrap w:val="false"/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t xml:space="preserve">очно\ 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публикац.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shd w:val="clear" w:color="ffffff" w:fill="ffffff" w:themeFill="background1"/>
            <w:tcW w:w="530" w:type="dxa"/>
            <w:textDirection w:val="lrTb"/>
            <w:noWrap w:val="false"/>
          </w:tcPr>
          <w:p>
            <w:pP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15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</w:r>
          </w:p>
        </w:tc>
        <w:tc>
          <w:tcPr>
            <w:shd w:val="clear" w:color="ffffff" w:fill="ffffff" w:themeFill="background1"/>
            <w:tcW w:w="1952" w:type="dxa"/>
            <w:textDirection w:val="lrTb"/>
            <w:noWrap w:val="false"/>
          </w:tcPr>
          <w:p>
            <w:pP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Шайхулова Айгуль Ильдаровна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</w:r>
          </w:p>
        </w:tc>
        <w:tc>
          <w:tcPr>
            <w:shd w:val="clear" w:color="ffffff" w:fill="ffffff" w:themeFill="background1"/>
            <w:tcW w:w="3288" w:type="dxa"/>
            <w:textDirection w:val="lrTb"/>
            <w:noWrap w:val="false"/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МБОУ«Новокашировская средняя общеобразовательная школа» Альметьевского района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2787" w:type="dxa"/>
            <w:textDirection w:val="lrTb"/>
            <w:noWrap w:val="false"/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Гаиләнең җылысын саклыйк, Киләчәк буынга тапшырыйк!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1525" w:type="dxa"/>
            <w:textDirection w:val="lrTb"/>
            <w:noWrap w:val="false"/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t xml:space="preserve">очно\ 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публикац.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shd w:val="clear" w:color="ffffff" w:fill="ffffff" w:themeFill="background1"/>
            <w:tcW w:w="530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16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1952" w:type="dxa"/>
            <w:textDirection w:val="lrTb"/>
            <w:noWrap w:val="false"/>
          </w:tcPr>
          <w:p>
            <w:pPr>
              <w:ind w:left="0" w:right="0" w:firstLine="0"/>
              <w:jc w:val="left"/>
              <w:spacing w:line="253" w:lineRule="atLeast"/>
              <w:rPr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Шамсетдинова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left="0" w:right="0" w:firstLine="0"/>
              <w:jc w:val="left"/>
              <w:spacing w:line="253" w:lineRule="atLeast"/>
              <w:rPr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Айгуль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Ринатовна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3288" w:type="dxa"/>
            <w:textDirection w:val="lrTb"/>
            <w:noWrap w:val="false"/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Филиал МБОУ “Большенуркеевская СОШ” Сармановского муниципального района РТ – “Юлтимеровская ООШ”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2787" w:type="dxa"/>
            <w:textDirection w:val="lrTb"/>
            <w:noWrap w:val="false"/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Чишмәләр сере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1525" w:type="dxa"/>
            <w:textDirection w:val="lrTb"/>
            <w:noWrap w:val="false"/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t xml:space="preserve">очно\ 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публикац.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shd w:val="clear" w:color="ffffff" w:fill="ffffff" w:themeFill="background1"/>
            <w:tcW w:w="530" w:type="dxa"/>
            <w:vMerge w:val="restart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17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1952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left"/>
              <w:spacing w:line="253" w:lineRule="atLeas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Шайхелисламова Л.Ф.,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  <w:p>
            <w:pPr>
              <w:ind w:left="0" w:right="0" w:firstLine="0"/>
              <w:jc w:val="left"/>
              <w:spacing w:line="253" w:lineRule="atLeas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Бариева Ф.Ф.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3288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left"/>
              <w:spacing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«Джалильская СОШ №2»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Сармановского района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2787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left"/>
              <w:spacing w:after="0"/>
              <w:rPr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“Китап бит ул күңелләрнең кояшы”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1525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t xml:space="preserve">очно\ 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публикац.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shd w:val="clear" w:color="ffffff" w:fill="ffffff" w:themeFill="background1"/>
            <w:tcW w:w="530" w:type="dxa"/>
            <w:vMerge w:val="restart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18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1952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left"/>
              <w:spacing w:line="253" w:lineRule="atLeas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Афзалова Луиза Акрамовна, Салимгараева Альфия Мидхатовна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3288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left"/>
              <w:spacing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«Джалильская СОШ №2»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Сармановского района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left="0" w:right="0" w:firstLine="0"/>
              <w:jc w:val="left"/>
              <w:spacing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2787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left"/>
              <w:spacing w:line="253" w:lineRule="atLeast"/>
              <w:rPr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«Сложение и вычитание натуральных чисел»,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left="0" w:right="0" w:firstLine="0"/>
              <w:jc w:val="left"/>
              <w:spacing w:line="253" w:lineRule="atLeast"/>
              <w:rPr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с применением биографии писателя, краеведа Сармановского района Дамира Гарифуллина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1525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t xml:space="preserve">очно\ 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публикац.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</w:tbl>
    <w:p>
      <w:pPr>
        <w:jc w:val="left"/>
        <w:spacing w:after="160" w:line="259" w:lineRule="auto"/>
        <w:rPr>
          <w:rFonts w:ascii="Times New Roman" w:hAnsi="Times New Roman" w:eastAsia="Times New Roman"/>
          <w:b/>
          <w:bCs/>
          <w:sz w:val="24"/>
          <w:szCs w:val="24"/>
        </w:rPr>
      </w:pPr>
      <w:r>
        <w:rPr>
          <w:rFonts w:ascii="Times New Roman" w:hAnsi="Times New Roman" w:eastAsia="Times New Roman"/>
          <w:b/>
          <w:sz w:val="24"/>
          <w:szCs w:val="24"/>
        </w:rPr>
      </w:r>
      <w:r>
        <w:rPr>
          <w:rFonts w:ascii="Times New Roman" w:hAnsi="Times New Roman" w:eastAsia="Times New Roman"/>
          <w:b/>
          <w:bCs/>
          <w:sz w:val="24"/>
          <w:szCs w:val="24"/>
        </w:rPr>
      </w:r>
      <w:r>
        <w:rPr>
          <w:rFonts w:ascii="Times New Roman" w:hAnsi="Times New Roman" w:eastAsia="Times New Roman"/>
          <w:b/>
          <w:bCs/>
          <w:sz w:val="24"/>
          <w:szCs w:val="24"/>
        </w:rPr>
      </w:r>
    </w:p>
    <w:p>
      <w:pPr>
        <w:jc w:val="center"/>
        <w:spacing w:after="0" w:line="240" w:lineRule="auto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28"/>
          <w:szCs w:val="28"/>
          <w:highlight w:val="yellow"/>
        </w:rPr>
        <w:t xml:space="preserve">СЕКЦИЯ  № 5 «Национальное самосознание и культурно-ценностные ориентиры </w:t>
      </w:r>
      <w:r>
        <w:rPr>
          <w:rFonts w:ascii="Times New Roman" w:hAnsi="Times New Roman"/>
          <w:b/>
          <w:sz w:val="28"/>
          <w:szCs w:val="28"/>
          <w:highlight w:val="yellow"/>
        </w:rPr>
        <w:t xml:space="preserve">этнофоров</w:t>
      </w:r>
      <w:r>
        <w:rPr>
          <w:rFonts w:ascii="Times New Roman" w:hAnsi="Times New Roman"/>
          <w:b/>
          <w:sz w:val="28"/>
          <w:szCs w:val="28"/>
          <w:highlight w:val="yellow"/>
        </w:rPr>
        <w:t xml:space="preserve">, активно взаимодействующих в условиях </w:t>
      </w:r>
      <w:r>
        <w:rPr>
          <w:rFonts w:ascii="Times New Roman" w:hAnsi="Times New Roman"/>
          <w:b/>
          <w:sz w:val="28"/>
          <w:szCs w:val="28"/>
          <w:highlight w:val="yellow"/>
        </w:rPr>
        <w:t xml:space="preserve">многоязычия</w:t>
      </w:r>
      <w:r>
        <w:rPr>
          <w:rFonts w:ascii="Times New Roman" w:hAnsi="Times New Roman"/>
          <w:b/>
          <w:sz w:val="28"/>
          <w:szCs w:val="28"/>
          <w:highlight w:val="yellow"/>
        </w:rPr>
        <w:t xml:space="preserve">»</w:t>
      </w:r>
      <w:r>
        <w:rPr>
          <w:rFonts w:ascii="Times New Roman" w:hAnsi="Times New Roman"/>
          <w:b/>
          <w:sz w:val="28"/>
          <w:szCs w:val="28"/>
        </w:rPr>
        <w:t xml:space="preserve"> на базе МБОУ «</w:t>
      </w:r>
      <w:r>
        <w:rPr>
          <w:rFonts w:ascii="Times New Roman" w:hAnsi="Times New Roman"/>
          <w:b/>
          <w:sz w:val="28"/>
          <w:szCs w:val="28"/>
        </w:rPr>
        <w:t xml:space="preserve">Сармановская</w:t>
      </w:r>
      <w:r>
        <w:rPr>
          <w:rFonts w:ascii="Times New Roman" w:hAnsi="Times New Roman"/>
          <w:b/>
          <w:sz w:val="28"/>
          <w:szCs w:val="28"/>
        </w:rPr>
        <w:t xml:space="preserve"> СОШ»</w:t>
      </w:r>
      <w:r>
        <w:rPr>
          <w:rFonts w:ascii="Times New Roman" w:hAnsi="Times New Roman"/>
          <w:b/>
          <w:sz w:val="28"/>
          <w:szCs w:val="28"/>
        </w:rPr>
      </w:r>
      <w:r>
        <w:rPr>
          <w:rFonts w:ascii="Times New Roman" w:hAnsi="Times New Roman"/>
          <w:b/>
          <w:sz w:val="28"/>
          <w:szCs w:val="28"/>
        </w:rPr>
      </w:r>
    </w:p>
    <w:tbl>
      <w:tblPr>
        <w:tblStyle w:val="883"/>
        <w:tblW w:w="10059" w:type="dxa"/>
        <w:tblInd w:w="-571" w:type="dxa"/>
        <w:tblLayout w:type="fixed"/>
        <w:tblLook w:val="04A0" w:firstRow="1" w:lastRow="0" w:firstColumn="1" w:lastColumn="0" w:noHBand="0" w:noVBand="1"/>
      </w:tblPr>
      <w:tblGrid>
        <w:gridCol w:w="563"/>
        <w:gridCol w:w="1920"/>
        <w:gridCol w:w="3314"/>
        <w:gridCol w:w="2736"/>
        <w:gridCol w:w="1525"/>
      </w:tblGrid>
      <w:tr>
        <w:trPr/>
        <w:tc>
          <w:tcPr>
            <w:shd w:val="clear" w:color="ffffff" w:fill="bfbfbf" w:themeFill="background1" w:themeFillShade="BF"/>
            <w:tcW w:w="56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gridSpan w:val="4"/>
            <w:shd w:val="clear" w:color="ffffff" w:fill="bfbfbf" w:themeFill="background1" w:themeFillShade="BF"/>
            <w:tcW w:w="9496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shd w:val="clear" w:color="ffffff" w:fill="bfbfbf" w:themeFill="background1" w:themeFillShade="BF"/>
            <w:tcW w:w="56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/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bfbfbf" w:themeFill="background1" w:themeFillShade="BF"/>
            <w:tcW w:w="192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ФИО автора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bfbfbf" w:themeFill="background1" w:themeFillShade="BF"/>
            <w:tcW w:w="331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Школа\район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bfbfbf" w:themeFill="background1" w:themeFillShade="BF"/>
            <w:tcW w:w="273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Тема выступления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bfbfbf" w:themeFill="background1" w:themeFillShade="BF"/>
            <w:tcW w:w="152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Форма участия: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(чно/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дистанц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/без публик)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shd w:val="clear" w:color="ffffff" w:fill="ffffff" w:themeFill="background1"/>
            <w:tcW w:w="563" w:type="dxa"/>
            <w:textDirection w:val="lrTb"/>
            <w:noWrap w:val="false"/>
          </w:tcPr>
          <w:p>
            <w:pPr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192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Александрова Альфинур Абузаровна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331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«Сармановская СОШ»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Сармановского района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273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t xml:space="preserve">Разработка урока .Дус яшибез Татарстанда.“Җөмлә”  темасына дәреснең технологик картасы.  4  сыйныф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shd w:val="clear" w:color="ffffff" w:fill="ffffff" w:themeFill="background1"/>
            <w:tcW w:w="152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очно, с публ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shd w:val="clear" w:color="ffffff" w:fill="ffffff" w:themeFill="background1"/>
            <w:tcW w:w="563" w:type="dxa"/>
            <w:textDirection w:val="lrTb"/>
            <w:noWrap w:val="false"/>
          </w:tcPr>
          <w:p>
            <w:pPr>
              <w:pStyle w:val="722"/>
              <w:ind w:left="4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192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Хадиуллина Гульнара Ак-малетдиновна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331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t xml:space="preserve">МБОУ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«Сармановская гимназия»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Сармановского района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273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Туган телем- төсле сүзләр теле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shd w:val="clear" w:color="ffffff" w:fill="ffffff" w:themeFill="background1"/>
            <w:tcW w:w="152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очно, с публ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shd w:val="clear" w:color="ffffff" w:fill="ffffff" w:themeFill="background1"/>
            <w:tcW w:w="563" w:type="dxa"/>
            <w:textDirection w:val="lrTb"/>
            <w:noWrap w:val="false"/>
          </w:tcPr>
          <w:p>
            <w:pPr>
              <w:pStyle w:val="722"/>
              <w:ind w:left="4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192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Харисова Ильсеяр Музагитовна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shd w:val="clear" w:color="ffffff" w:fill="ffffff" w:themeFill="background1"/>
            <w:tcW w:w="331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"Джалильская СОШ №2"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Сармановского района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shd w:val="clear" w:color="ffffff" w:fill="ffffff" w:themeFill="background1"/>
            <w:tcW w:w="273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«Межнациональное взаимодействие и толерантность»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shd w:val="clear" w:color="ffffff" w:fill="ffffff" w:themeFill="background1"/>
            <w:tcW w:w="152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очно, с публ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</w:tr>
      <w:tr>
        <w:trPr/>
        <w:tc>
          <w:tcPr>
            <w:shd w:val="clear" w:color="ffffff" w:fill="ffffff" w:themeFill="background1"/>
            <w:tcW w:w="563" w:type="dxa"/>
            <w:textDirection w:val="lrTb"/>
            <w:noWrap w:val="false"/>
          </w:tcPr>
          <w:p>
            <w:pPr>
              <w:pStyle w:val="722"/>
              <w:ind w:left="4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192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Каримова Резеда Рашитовна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shd w:val="clear" w:color="ffffff" w:fill="ffffff" w:themeFill="background1"/>
            <w:tcW w:w="331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МБОУ «Сармановская СОШ»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Сармановского района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  <w:p>
            <w:pPr>
              <w:jc w:val="center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shd w:val="clear" w:color="ffffff" w:fill="ffffff" w:themeFill="background1"/>
            <w:tcW w:w="273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Внеклассное мероприятие: Милләтләр дуслыгы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shd w:val="clear" w:color="ffffff" w:fill="ffffff" w:themeFill="background1"/>
            <w:tcW w:w="152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очно, с публ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</w:tr>
      <w:tr>
        <w:trPr/>
        <w:tc>
          <w:tcPr>
            <w:shd w:val="clear" w:color="ffffff" w:fill="ffffff" w:themeFill="background1"/>
            <w:tcW w:w="563" w:type="dxa"/>
            <w:textDirection w:val="lrTb"/>
            <w:noWrap w:val="false"/>
          </w:tcPr>
          <w:p>
            <w:pPr>
              <w:pStyle w:val="722"/>
              <w:ind w:left="4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192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Нуртдинова Лейла Марсовна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shd w:val="clear" w:color="ffffff" w:fill="ffffff" w:themeFill="background1"/>
            <w:tcW w:w="331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t xml:space="preserve">МБОУ «Лешев-Тамакская ООШ»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Сармановского района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shd w:val="clear" w:color="ffffff" w:fill="ffffff" w:themeFill="background1"/>
            <w:tcW w:w="273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Семья в исламе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shd w:val="clear" w:color="ffffff" w:fill="ffffff" w:themeFill="background1"/>
            <w:tcW w:w="152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очно, с публ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  <w:p>
            <w:pPr>
              <w:jc w:val="center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</w:tr>
      <w:tr>
        <w:trPr/>
        <w:tc>
          <w:tcPr>
            <w:shd w:val="clear" w:color="ffffff" w:fill="ffffff" w:themeFill="background1"/>
            <w:tcW w:w="563" w:type="dxa"/>
            <w:textDirection w:val="lrTb"/>
            <w:noWrap w:val="false"/>
          </w:tcPr>
          <w:p>
            <w:pPr>
              <w:pStyle w:val="722"/>
              <w:ind w:left="4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192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Шакирова Эльмира Шарифулловна, Шаймарданова Лилия Нуровна 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shd w:val="clear" w:color="ffffff" w:fill="ffffff" w:themeFill="background1"/>
            <w:tcW w:w="331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"Джалильская СОШ №1 с углубленным изучением отдельных  предметов" Сармановского муниципального района РТ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shd w:val="clear" w:color="ffffff" w:fill="ffffff" w:themeFill="background1"/>
            <w:tcW w:w="273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Разработка урока развития речи "Сөйләшәбез төрле телләрдә, аңлашабыз дуслык телендә"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shd w:val="clear" w:color="ffffff" w:fill="ffffff" w:themeFill="background1"/>
            <w:tcW w:w="152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очно, с публ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  <w:p>
            <w:pPr>
              <w:jc w:val="center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</w:tr>
      <w:tr>
        <w:trPr/>
        <w:tc>
          <w:tcPr>
            <w:shd w:val="clear" w:color="ffffff" w:fill="ffffff" w:themeFill="background1"/>
            <w:tcW w:w="563" w:type="dxa"/>
            <w:textDirection w:val="lrTb"/>
            <w:noWrap w:val="false"/>
          </w:tcPr>
          <w:p>
            <w:pPr>
              <w:pStyle w:val="722"/>
              <w:ind w:left="4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192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Шамсетдинова Разиля Ленизовна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shd w:val="clear" w:color="ffffff" w:fill="ffffff" w:themeFill="background1"/>
            <w:tcW w:w="331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Иляксазская ООШ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Сармановского района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shd w:val="clear" w:color="ffffff" w:fill="ffffff" w:themeFill="background1"/>
            <w:tcW w:w="273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Толерантность как условие межэтнического общения школьников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shd w:val="clear" w:color="ffffff" w:fill="ffffff" w:themeFill="background1"/>
            <w:tcW w:w="152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очно, с публ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  <w:p>
            <w:pPr>
              <w:jc w:val="center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</w:tr>
      <w:tr>
        <w:trPr/>
        <w:tc>
          <w:tcPr>
            <w:shd w:val="clear" w:color="ffffff" w:fill="ffffff" w:themeFill="background1"/>
            <w:tcW w:w="563" w:type="dxa"/>
            <w:textDirection w:val="lrTb"/>
            <w:noWrap w:val="false"/>
          </w:tcPr>
          <w:p>
            <w:pPr>
              <w:pStyle w:val="722"/>
              <w:ind w:left="4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192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Татьяна Ильинична Прокопьева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shd w:val="clear" w:color="ffffff" w:fill="ffffff" w:themeFill="background1"/>
            <w:tcW w:w="331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"Мелекесская СОШ с углубленным изучением отдельных предметов" Тукаевского муниципального района РТ"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shd w:val="clear" w:color="ffffff" w:fill="ffffff" w:themeFill="background1"/>
            <w:tcW w:w="273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Урок русского языка в 5 классе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shd w:val="clear" w:color="ffffff" w:fill="ffffff" w:themeFill="background1"/>
            <w:tcW w:w="152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очно, с публ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  <w:p>
            <w:pPr>
              <w:jc w:val="center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</w:tr>
      <w:tr>
        <w:trPr/>
        <w:tc>
          <w:tcPr>
            <w:shd w:val="clear" w:color="ffffff" w:fill="ffffff" w:themeFill="background1"/>
            <w:tcW w:w="563" w:type="dxa"/>
            <w:textDirection w:val="lrTb"/>
            <w:noWrap w:val="false"/>
          </w:tcPr>
          <w:p>
            <w:pPr>
              <w:pStyle w:val="722"/>
              <w:ind w:left="4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192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Гульназ Рафисовна Гатина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shd w:val="clear" w:color="ffffff" w:fill="ffffff" w:themeFill="background1"/>
            <w:tcW w:w="331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"Сармановская СОШ"  Сармановского МР РТ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shd w:val="clear" w:color="ffffff" w:fill="ffffff" w:themeFill="background1"/>
            <w:tcW w:w="273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«Толерантность – это мир и дружба»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shd w:val="clear" w:color="ffffff" w:fill="ffffff" w:themeFill="background1"/>
            <w:tcW w:w="152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очно, с публ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  <w:p>
            <w:pPr>
              <w:jc w:val="center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</w:tr>
      <w:tr>
        <w:trPr/>
        <w:tc>
          <w:tcPr>
            <w:shd w:val="clear" w:color="ffffff" w:fill="ffffff" w:themeFill="background1"/>
            <w:tcW w:w="563" w:type="dxa"/>
            <w:textDirection w:val="lrTb"/>
            <w:noWrap w:val="false"/>
          </w:tcPr>
          <w:p>
            <w:pPr>
              <w:pStyle w:val="722"/>
              <w:ind w:left="4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10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192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Ирина Николаевна Тимофеева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shd w:val="clear" w:color="ffffff" w:fill="ffffff" w:themeFill="background1"/>
            <w:tcW w:w="331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"Петровскозаводская СОШ" Сармановского муниципального района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shd w:val="clear" w:color="ffffff" w:fill="ffffff" w:themeFill="background1"/>
            <w:tcW w:w="273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Разработка урока русского языка для 6 класса по теме «Источники и происхождение русских фразеологизмов, их сопоставление с фразеологизмами других народов».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shd w:val="clear" w:color="ffffff" w:fill="ffffff" w:themeFill="background1"/>
            <w:tcW w:w="152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очно, с публ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  <w:p>
            <w:pPr>
              <w:jc w:val="center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</w:tr>
      <w:tr>
        <w:trPr/>
        <w:tc>
          <w:tcPr>
            <w:shd w:val="clear" w:color="ffffff" w:fill="ffffff" w:themeFill="background1"/>
            <w:tcW w:w="563" w:type="dxa"/>
            <w:textDirection w:val="lrTb"/>
            <w:noWrap w:val="false"/>
          </w:tcPr>
          <w:p>
            <w:pPr>
              <w:pStyle w:val="722"/>
              <w:ind w:left="4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11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192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Гималудинова Альфира Альфисовна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shd w:val="clear" w:color="ffffff" w:fill="ffffff" w:themeFill="background1"/>
            <w:tcW w:w="331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"Большечекмакская ООШ" Муслюмовского муниципального района РТ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shd w:val="clear" w:color="ffffff" w:fill="ffffff" w:themeFill="background1"/>
            <w:tcW w:w="273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"Сравнение национально-культурной семантики фразеологических единиц в татарской и английской литературе"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shd w:val="clear" w:color="ffffff" w:fill="ffffff" w:themeFill="background1"/>
            <w:tcW w:w="152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очно, с публ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  <w:p>
            <w:pPr>
              <w:jc w:val="center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</w:tr>
      <w:tr>
        <w:trPr/>
        <w:tc>
          <w:tcPr>
            <w:shd w:val="clear" w:color="ffffff" w:fill="ffffff" w:themeFill="background1"/>
            <w:tcW w:w="563" w:type="dxa"/>
            <w:textDirection w:val="lrTb"/>
            <w:noWrap w:val="false"/>
          </w:tcPr>
          <w:p>
            <w:pPr>
              <w:pStyle w:val="722"/>
              <w:ind w:left="4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12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192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Галишина Сирина Анварровна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shd w:val="clear" w:color="ffffff" w:fill="ffffff" w:themeFill="background1"/>
            <w:tcW w:w="331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"Джалильская гимназия"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Сармановского района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shd w:val="clear" w:color="ffffff" w:fill="ffffff" w:themeFill="background1"/>
            <w:tcW w:w="273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"Семейный калейдоскоп"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shd w:val="clear" w:color="ffffff" w:fill="ffffff" w:themeFill="background1"/>
            <w:tcW w:w="152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очно, с публ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  <w:p>
            <w:pPr>
              <w:jc w:val="center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</w:tr>
      <w:tr>
        <w:trPr/>
        <w:tc>
          <w:tcPr>
            <w:shd w:val="clear" w:color="ffffff" w:fill="ffffff" w:themeFill="background1"/>
            <w:tcW w:w="563" w:type="dxa"/>
            <w:textDirection w:val="lrTb"/>
            <w:noWrap w:val="false"/>
          </w:tcPr>
          <w:p>
            <w:pPr>
              <w:pStyle w:val="722"/>
              <w:ind w:left="4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13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192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Гарайшина Гульфина Ракиповна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shd w:val="clear" w:color="ffffff" w:fill="ffffff" w:themeFill="background1"/>
            <w:tcW w:w="331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"Сармановская СОШ"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shd w:val="clear" w:color="ffffff" w:fill="ffffff" w:themeFill="background1"/>
            <w:tcW w:w="273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Час толерантности и дружбы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shd w:val="clear" w:color="ffffff" w:fill="ffffff" w:themeFill="background1"/>
            <w:tcW w:w="152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очно, с публ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  <w:p>
            <w:pPr>
              <w:jc w:val="center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  <w:p>
            <w:pPr>
              <w:jc w:val="center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</w:tr>
      <w:tr>
        <w:trPr/>
        <w:tc>
          <w:tcPr>
            <w:shd w:val="clear" w:color="ffffff" w:fill="ffffff" w:themeFill="background1"/>
            <w:tcW w:w="563" w:type="dxa"/>
            <w:vMerge w:val="restart"/>
            <w:textDirection w:val="lrTb"/>
            <w:noWrap w:val="false"/>
          </w:tcPr>
          <w:p>
            <w:pPr>
              <w:pStyle w:val="722"/>
              <w:ind w:left="4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14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1920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Миннешаехова Фирюза Дулькафиловна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shd w:val="clear" w:color="ffffff" w:fill="ffffff" w:themeFill="background1"/>
            <w:tcW w:w="3314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"СОШ №41" г. Набережные Челны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shd w:val="clear" w:color="ffffff" w:fill="ffffff" w:themeFill="background1"/>
            <w:tcW w:w="2736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Разработка урока “Һади Такташның “Иптәшләр” шигырен өйрәнү"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shd w:val="clear" w:color="ffffff" w:fill="ffffff" w:themeFill="background1"/>
            <w:tcW w:w="152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очно, с публ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  <w:p>
            <w:pPr>
              <w:jc w:val="center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</w:tr>
      <w:tr>
        <w:trPr/>
        <w:tc>
          <w:tcPr>
            <w:shd w:val="clear" w:color="ffffff" w:fill="ffffff" w:themeFill="background1"/>
            <w:tcW w:w="563" w:type="dxa"/>
            <w:vMerge w:val="restart"/>
            <w:textDirection w:val="lrTb"/>
            <w:noWrap w:val="false"/>
          </w:tcPr>
          <w:p>
            <w:pPr>
              <w:pStyle w:val="722"/>
              <w:ind w:left="4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15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1920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Ханнанова Гузель Закиевна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shd w:val="clear" w:color="ffffff" w:fill="ffffff" w:themeFill="background1"/>
            <w:tcW w:w="3314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"Сармановская СОШ"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Сармановского района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shd w:val="clear" w:color="ffffff" w:fill="ffffff" w:themeFill="background1"/>
            <w:tcW w:w="2736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«Урок английского языка по формированию межкультурной и коммуникативной  компетентности  в 10 классе на тему: «What is tolerance?»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shd w:val="clear" w:color="ffffff" w:fill="ffffff" w:themeFill="background1"/>
            <w:tcW w:w="152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t xml:space="preserve">очно, с публ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</w:tr>
      <w:tr>
        <w:trPr>
          <w:trHeight w:val="783"/>
        </w:trPr>
        <w:tc>
          <w:tcPr>
            <w:shd w:val="clear" w:color="ffffff" w:fill="ffffff" w:themeFill="background1"/>
            <w:tcW w:w="563" w:type="dxa"/>
            <w:vMerge w:val="restart"/>
            <w:textDirection w:val="lrTb"/>
            <w:noWrap w:val="false"/>
          </w:tcPr>
          <w:p>
            <w:pPr>
              <w:pStyle w:val="722"/>
              <w:ind w:left="4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16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1920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Валеева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Эндже Ильсуровна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shd w:val="clear" w:color="ffffff" w:fill="ffffff" w:themeFill="background1"/>
            <w:tcW w:w="3314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"Джалильская СОШ №2"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Сармановского района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shd w:val="clear" w:color="ffffff" w:fill="ffffff" w:themeFill="background1"/>
            <w:tcW w:w="2736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Ф.Яруллин "Сез иң гүзәл кеше икәнсез..." (разработка)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shd w:val="clear" w:color="ffffff" w:fill="ffffff" w:themeFill="background1"/>
            <w:tcW w:w="152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t xml:space="preserve">очно, с публ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</w:tr>
      <w:tr>
        <w:trPr/>
        <w:tc>
          <w:tcPr>
            <w:shd w:val="clear" w:color="ffffff" w:fill="ffffff" w:themeFill="background1"/>
            <w:tcW w:w="563" w:type="dxa"/>
            <w:vMerge w:val="restart"/>
            <w:textDirection w:val="lrTb"/>
            <w:noWrap w:val="false"/>
          </w:tcPr>
          <w:p>
            <w:pPr>
              <w:pStyle w:val="722"/>
              <w:ind w:left="4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17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1920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Валеева Эндже Ильсуровна, Закирова Альфия 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  <w:p>
            <w:pPr>
              <w:jc w:val="center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Ринатовна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/>
          </w:p>
        </w:tc>
        <w:tc>
          <w:tcPr>
            <w:shd w:val="clear" w:color="ffffff" w:fill="ffffff" w:themeFill="background1"/>
            <w:tcW w:w="3314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"Джалильская СОШ №2"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Сармановского района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shd w:val="clear" w:color="ffffff" w:fill="ffffff" w:themeFill="background1"/>
            <w:tcW w:w="2736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"Татар халкының бәйрәм һәм йолалары" (интеграл дәрес эшкәртмәсе)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shd w:val="clear" w:color="ffffff" w:fill="ffffff" w:themeFill="background1"/>
            <w:tcW w:w="152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t xml:space="preserve">очно, с публ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  <w:p>
            <w:pPr>
              <w:jc w:val="center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</w:tr>
      <w:tr>
        <w:trPr/>
        <w:tc>
          <w:tcPr>
            <w:shd w:val="clear" w:color="ffffff" w:fill="ffffff" w:themeFill="background1"/>
            <w:tcW w:w="563" w:type="dxa"/>
            <w:vMerge w:val="restart"/>
            <w:textDirection w:val="lrTb"/>
            <w:noWrap w:val="false"/>
          </w:tcPr>
          <w:p>
            <w:pPr>
              <w:pStyle w:val="722"/>
              <w:ind w:left="4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18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1920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Венера Рафизовна Хусаенова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shd w:val="clear" w:color="ffffff" w:fill="ffffff" w:themeFill="background1"/>
            <w:tcW w:w="3314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"Сармановская СОШ"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Сармановского района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shd w:val="clear" w:color="ffffff" w:fill="ffffff" w:themeFill="background1"/>
            <w:tcW w:w="2736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Разработка урока "Загадки Шурале"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shd w:val="clear" w:color="ffffff" w:fill="ffffff" w:themeFill="background1"/>
            <w:tcW w:w="152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t xml:space="preserve">очно, с публ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  <w:p>
            <w:pPr>
              <w:jc w:val="center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  <w:p>
            <w:pPr>
              <w:jc w:val="center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</w:tr>
      <w:tr>
        <w:trPr/>
        <w:tc>
          <w:tcPr>
            <w:shd w:val="clear" w:color="ffffff" w:fill="ffffff" w:themeFill="background1"/>
            <w:tcW w:w="563" w:type="dxa"/>
            <w:vMerge w:val="restart"/>
            <w:textDirection w:val="lrTb"/>
            <w:noWrap w:val="false"/>
          </w:tcPr>
          <w:p>
            <w:pPr>
              <w:pStyle w:val="722"/>
              <w:ind w:left="4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19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1920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Хуснутдинова Ляйсан Талгатовна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shd w:val="clear" w:color="ffffff" w:fill="ffffff" w:themeFill="background1"/>
            <w:tcW w:w="3314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"Сармановская СОШ"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Сармановского района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shd w:val="clear" w:color="ffffff" w:fill="ffffff" w:themeFill="background1"/>
            <w:tcW w:w="2736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Толерантность и межнациональные отношения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shd w:val="clear" w:color="ffffff" w:fill="ffffff" w:themeFill="background1"/>
            <w:tcW w:w="152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t xml:space="preserve">очно, с публ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  <w:p>
            <w:pPr>
              <w:jc w:val="center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</w:tr>
      <w:tr>
        <w:trPr/>
        <w:tc>
          <w:tcPr>
            <w:shd w:val="clear" w:color="ffffff" w:fill="ffffff" w:themeFill="background1"/>
            <w:tcW w:w="563" w:type="dxa"/>
            <w:vMerge w:val="restart"/>
            <w:textDirection w:val="lrTb"/>
            <w:noWrap w:val="false"/>
          </w:tcPr>
          <w:p>
            <w:pPr>
              <w:pStyle w:val="722"/>
              <w:ind w:left="4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1920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Алина Марсельевна Габдрахманова, Галиева Лейсан Анваровна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shd w:val="clear" w:color="ffffff" w:fill="ffffff" w:themeFill="background1"/>
            <w:tcW w:w="3314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"Джалильская СОШ №2 "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Сармановского района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shd w:val="clear" w:color="ffffff" w:fill="ffffff" w:themeFill="background1"/>
            <w:tcW w:w="2736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Интегрированный урок  по теме “Газеталар дөньясында”.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shd w:val="clear" w:color="ffffff" w:fill="ffffff" w:themeFill="background1"/>
            <w:tcW w:w="152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t xml:space="preserve">очно, с публ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  <w:p>
            <w:pPr>
              <w:jc w:val="center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  <w:p>
            <w:pPr>
              <w:jc w:val="center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</w:tr>
    </w:tbl>
    <w:p>
      <w:pPr>
        <w:spacing w:after="160" w:line="259" w:lineRule="auto"/>
        <w:rPr>
          <w:rFonts w:ascii="Times New Roman" w:hAnsi="Times New Roman" w:eastAsia="Times New Roman"/>
          <w:b/>
          <w:sz w:val="28"/>
          <w:szCs w:val="28"/>
        </w:rPr>
      </w:pPr>
      <w:r>
        <w:rPr>
          <w:rFonts w:ascii="Times New Roman" w:hAnsi="Times New Roman" w:eastAsia="Times New Roman"/>
          <w:b/>
          <w:sz w:val="28"/>
          <w:szCs w:val="28"/>
        </w:rPr>
      </w:r>
      <w:r>
        <w:rPr>
          <w:rFonts w:ascii="Times New Roman" w:hAnsi="Times New Roman" w:eastAsia="Times New Roman"/>
          <w:b/>
          <w:sz w:val="28"/>
          <w:szCs w:val="28"/>
        </w:rPr>
      </w:r>
      <w:r>
        <w:rPr>
          <w:rFonts w:ascii="Times New Roman" w:hAnsi="Times New Roman" w:eastAsia="Times New Roman"/>
          <w:b/>
          <w:sz w:val="28"/>
          <w:szCs w:val="28"/>
        </w:rPr>
      </w:r>
    </w:p>
    <w:p>
      <w:pPr>
        <w:jc w:val="center"/>
        <w:spacing w:after="0" w:line="240" w:lineRule="auto"/>
        <w:rPr>
          <w:rFonts w:ascii="Times New Roman" w:hAnsi="Times New Roman"/>
          <w:b/>
          <w:bCs/>
          <w:sz w:val="40"/>
          <w:szCs w:val="40"/>
        </w:rPr>
      </w:pPr>
      <w:r>
        <w:rPr>
          <w:rFonts w:ascii="Times New Roman" w:hAnsi="Times New Roman"/>
          <w:b/>
          <w:sz w:val="28"/>
          <w:szCs w:val="28"/>
          <w:highlight w:val="yellow"/>
        </w:rPr>
        <w:t xml:space="preserve">СЕКЦИЯ  № 7 «История моей малой Родины»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</w:r>
      <w:r>
        <w:rPr>
          <w:rFonts w:ascii="Times New Roman" w:hAnsi="Times New Roman"/>
          <w:b/>
          <w:bCs/>
          <w:sz w:val="28"/>
          <w:szCs w:val="28"/>
        </w:rPr>
      </w:r>
    </w:p>
    <w:p>
      <w:pPr>
        <w:jc w:val="center"/>
        <w:spacing w:after="0" w:line="240" w:lineRule="auto"/>
        <w:rPr>
          <w:rFonts w:ascii="Times New Roman" w:hAnsi="Times New Roman"/>
          <w:b/>
          <w:bCs/>
          <w:sz w:val="40"/>
          <w:szCs w:val="40"/>
        </w:rPr>
      </w:pPr>
      <w:r>
        <w:rPr>
          <w:rFonts w:ascii="Times New Roman" w:hAnsi="Times New Roman"/>
          <w:b/>
          <w:sz w:val="28"/>
          <w:szCs w:val="28"/>
        </w:rPr>
        <w:t xml:space="preserve">на базе МБОУ «</w:t>
      </w:r>
      <w:r>
        <w:rPr>
          <w:rFonts w:ascii="Times New Roman" w:hAnsi="Times New Roman"/>
          <w:b/>
          <w:sz w:val="28"/>
          <w:szCs w:val="28"/>
        </w:rPr>
        <w:t xml:space="preserve">Саклов-Башская</w:t>
      </w:r>
      <w:r>
        <w:rPr>
          <w:rFonts w:ascii="Times New Roman" w:hAnsi="Times New Roman"/>
          <w:b/>
          <w:sz w:val="28"/>
          <w:szCs w:val="28"/>
        </w:rPr>
        <w:t xml:space="preserve"> СОШ»</w:t>
      </w:r>
      <w:r>
        <w:rPr>
          <w:rFonts w:ascii="Times New Roman" w:hAnsi="Times New Roman"/>
          <w:b/>
          <w:bCs/>
          <w:sz w:val="28"/>
          <w:szCs w:val="28"/>
        </w:rPr>
      </w:r>
      <w:r>
        <w:rPr>
          <w:rFonts w:ascii="Times New Roman" w:hAnsi="Times New Roman"/>
          <w:b/>
          <w:bCs/>
          <w:sz w:val="28"/>
          <w:szCs w:val="28"/>
        </w:rPr>
      </w:r>
    </w:p>
    <w:tbl>
      <w:tblPr>
        <w:tblStyle w:val="883"/>
        <w:tblW w:w="10161" w:type="dxa"/>
        <w:tblInd w:w="-548" w:type="dxa"/>
        <w:tblLayout w:type="fixed"/>
        <w:tblLook w:val="04A0" w:firstRow="1" w:lastRow="0" w:firstColumn="1" w:lastColumn="0" w:noHBand="0" w:noVBand="1"/>
      </w:tblPr>
      <w:tblGrid>
        <w:gridCol w:w="686"/>
        <w:gridCol w:w="1802"/>
        <w:gridCol w:w="3336"/>
        <w:gridCol w:w="2670"/>
        <w:gridCol w:w="1667"/>
      </w:tblGrid>
      <w:tr>
        <w:trPr/>
        <w:tc>
          <w:tcPr>
            <w:shd w:val="clear" w:color="ffffff" w:fill="bfbfbf" w:themeFill="background1" w:themeFillShade="BF"/>
            <w:tcW w:w="68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gridSpan w:val="4"/>
            <w:shd w:val="clear" w:color="ffffff" w:fill="bfbfbf" w:themeFill="background1" w:themeFillShade="BF"/>
            <w:tcW w:w="947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Style w:val="1_844"/>
                <w:b/>
                <w:bCs/>
                <w:color w:val="000000"/>
                <w:sz w:val="24"/>
                <w:szCs w:val="24"/>
              </w:rPr>
              <w:t xml:space="preserve">ПОДСЕКЦИЯ № 1 «Краеведение как инструмент в работе учителя для поддержания и развития творческих инициатив и </w:t>
            </w:r>
            <w:r>
              <w:rPr>
                <w:rStyle w:val="1_844"/>
                <w:b/>
                <w:bCs/>
                <w:color w:val="000000"/>
                <w:sz w:val="24"/>
                <w:szCs w:val="24"/>
              </w:rPr>
              <w:t xml:space="preserve">креативной</w:t>
            </w:r>
            <w:r>
              <w:rPr>
                <w:rStyle w:val="1_844"/>
                <w:b/>
                <w:bCs/>
                <w:color w:val="000000"/>
                <w:sz w:val="24"/>
                <w:szCs w:val="24"/>
              </w:rPr>
              <w:t xml:space="preserve"> активности учащихся»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</w:r>
          </w:p>
        </w:tc>
      </w:tr>
      <w:tr>
        <w:trPr/>
        <w:tc>
          <w:tcPr>
            <w:shd w:val="clear" w:color="ffffff" w:fill="bfbfbf" w:themeFill="background1" w:themeFillShade="BF"/>
            <w:tcW w:w="68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/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bfbfbf" w:themeFill="background1" w:themeFillShade="BF"/>
            <w:tcW w:w="180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ФИО автора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bfbfbf" w:themeFill="background1" w:themeFillShade="BF"/>
            <w:tcW w:w="333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Школа\район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bfbfbf" w:themeFill="background1" w:themeFillShade="BF"/>
            <w:tcW w:w="267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Тема выступления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bfbfbf" w:themeFill="background1" w:themeFillShade="BF"/>
            <w:tcW w:w="166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Форма участия: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дистанц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/без публик)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shd w:val="clear" w:color="ffffff" w:fill="ffffff" w:themeFill="background1"/>
            <w:tcW w:w="686" w:type="dxa"/>
            <w:textDirection w:val="lrTb"/>
            <w:noWrap w:val="false"/>
          </w:tcPr>
          <w:p>
            <w:pPr>
              <w:rPr>
                <w:sz w:val="24"/>
                <w:szCs w:val="24"/>
                <w14:ligatures w14:val="none"/>
              </w:rPr>
            </w:pPr>
            <w:r>
              <w:rPr>
                <w:sz w:val="24"/>
                <w:szCs w:val="24"/>
              </w:rPr>
              <w:t xml:space="preserve">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180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  <w:r>
              <w:rPr>
                <w:rFonts w:ascii="Calibri" w:hAnsi="Calibri" w:eastAsia="Calibri" w:cs="Calibri"/>
                <w:b w:val="0"/>
                <w:bCs w:val="0"/>
                <w:color w:val="000000"/>
                <w:sz w:val="24"/>
                <w:szCs w:val="24"/>
              </w:rPr>
              <w:t xml:space="preserve">Габдуллина Альфира Бизяновна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3336" w:type="dxa"/>
            <w:textDirection w:val="lrTb"/>
            <w:noWrap w:val="false"/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МБОУ «Саклов-Башская СОШ»,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Сармановский МР РТ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267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“Мәдинә Маликова әсәрләре үзенчәлеге”.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166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очно с публ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shd w:val="clear" w:color="ffffff" w:fill="ffffff" w:themeFill="background1"/>
            <w:tcW w:w="686" w:type="dxa"/>
            <w:textDirection w:val="lrTb"/>
            <w:noWrap w:val="false"/>
          </w:tcPr>
          <w:p>
            <w:pPr>
              <w:rPr>
                <w:sz w:val="24"/>
                <w:szCs w:val="24"/>
                <w14:ligatures w14:val="none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180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  <w:r>
              <w:rPr>
                <w:rFonts w:ascii="Calibri" w:hAnsi="Calibri" w:eastAsia="Calibri" w:cs="Calibri"/>
                <w:b w:val="0"/>
                <w:bCs w:val="0"/>
                <w:color w:val="000000"/>
                <w:sz w:val="24"/>
                <w:szCs w:val="24"/>
              </w:rPr>
              <w:t xml:space="preserve">Гайсина Фаузия Марселовна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3336" w:type="dxa"/>
            <w:textDirection w:val="lrTb"/>
            <w:noWrap w:val="false"/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МБОУ «Саклов-Башская СОШ»,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Сармановский МР РТ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267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  <w:r>
              <w:rPr>
                <w:rFonts w:ascii="Calibri" w:hAnsi="Calibri" w:eastAsia="Calibri" w:cs="Calibri"/>
                <w:b w:val="0"/>
                <w:bCs w:val="0"/>
                <w:color w:val="000000"/>
                <w:sz w:val="24"/>
                <w:szCs w:val="24"/>
              </w:rPr>
              <w:t xml:space="preserve">Якташ шагыйрә Мөнҗия Хәлимова иҗаты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166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очно с публ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shd w:val="clear" w:color="ffffff" w:fill="ffffff" w:themeFill="background1"/>
            <w:tcW w:w="686" w:type="dxa"/>
            <w:textDirection w:val="lrTb"/>
            <w:noWrap w:val="false"/>
          </w:tcPr>
          <w:p>
            <w:pPr>
              <w:rPr>
                <w:sz w:val="24"/>
                <w:szCs w:val="24"/>
                <w14:ligatures w14:val="none"/>
              </w:rPr>
            </w:pPr>
            <w:r>
              <w:rPr>
                <w:sz w:val="24"/>
                <w:szCs w:val="24"/>
              </w:rPr>
              <w:t xml:space="preserve">3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180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Зиганшина Флера Ядькаровна 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333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МБОУ «Амирская начальная школа-детский сад» Черемшанского муниципального района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267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«Мәңге яшә, Әмирем» 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166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дистанц с публ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shd w:val="clear" w:color="ffffff" w:fill="ffffff" w:themeFill="background1"/>
            <w:tcW w:w="686" w:type="dxa"/>
            <w:textDirection w:val="lrTb"/>
            <w:noWrap w:val="false"/>
          </w:tcPr>
          <w:p>
            <w:pPr>
              <w:rPr>
                <w:sz w:val="24"/>
                <w:szCs w:val="24"/>
                <w14:ligatures w14:val="none"/>
              </w:rPr>
            </w:pPr>
            <w:r>
              <w:rPr>
                <w:sz w:val="24"/>
                <w:szCs w:val="24"/>
              </w:rPr>
              <w:t xml:space="preserve">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180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  <w:r>
              <w:rPr>
                <w:rFonts w:ascii="Calibri" w:hAnsi="Calibri" w:eastAsia="Calibri" w:cs="Calibri"/>
                <w:b w:val="0"/>
                <w:bCs w:val="0"/>
                <w:color w:val="000000"/>
                <w:sz w:val="24"/>
                <w:szCs w:val="24"/>
              </w:rPr>
              <w:t xml:space="preserve">Мухаметшина Гулия Язкаровна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3336" w:type="dxa"/>
            <w:textDirection w:val="lrTb"/>
            <w:noWrap w:val="false"/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МБОУ «Саклов-Башская СОШ»,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Сармановский МР РТ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267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  <w:r>
              <w:rPr>
                <w:rFonts w:ascii="Calibri" w:hAnsi="Calibri" w:eastAsia="Calibri" w:cs="Calibri"/>
                <w:b w:val="0"/>
                <w:bCs w:val="0"/>
                <w:color w:val="000000"/>
                <w:sz w:val="24"/>
                <w:szCs w:val="24"/>
              </w:rPr>
              <w:t xml:space="preserve">Башлангыч мәктәптә туган якны өйрәнү эшчәнлеге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166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t xml:space="preserve">очно с публ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shd w:val="clear" w:color="ffffff" w:fill="ffffff" w:themeFill="background1"/>
            <w:tcW w:w="686" w:type="dxa"/>
            <w:textDirection w:val="lrTb"/>
            <w:noWrap w:val="false"/>
          </w:tcPr>
          <w:p>
            <w:pPr>
              <w:rPr>
                <w:sz w:val="24"/>
                <w:szCs w:val="24"/>
                <w14:ligatures w14:val="none"/>
              </w:rPr>
            </w:pPr>
            <w:r>
              <w:rPr>
                <w:sz w:val="24"/>
                <w:szCs w:val="24"/>
              </w:rPr>
              <w:t xml:space="preserve">5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180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  <w:r>
              <w:rPr>
                <w:rFonts w:ascii="Calibri" w:hAnsi="Calibri" w:eastAsia="Calibri" w:cs="Calibri"/>
                <w:b w:val="0"/>
                <w:bCs w:val="0"/>
                <w:color w:val="000000"/>
                <w:sz w:val="24"/>
                <w:szCs w:val="24"/>
              </w:rPr>
              <w:t xml:space="preserve">Иванова Людмила Кузьминична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3336" w:type="dxa"/>
            <w:textDirection w:val="lrTb"/>
            <w:noWrap w:val="false"/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МБОУ «Саклов-Башская СОШ»,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Сармановский МР РТ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267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История моего села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166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t xml:space="preserve">очно без публ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shd w:val="clear" w:color="ffffff" w:fill="ffffff" w:themeFill="background1"/>
            <w:tcW w:w="686" w:type="dxa"/>
            <w:textDirection w:val="lrTb"/>
            <w:noWrap w:val="false"/>
          </w:tcPr>
          <w:p>
            <w:pPr>
              <w:rPr>
                <w:sz w:val="24"/>
                <w:szCs w:val="24"/>
                <w14:ligatures w14:val="none"/>
              </w:rPr>
            </w:pPr>
            <w:r>
              <w:rPr>
                <w:sz w:val="24"/>
                <w:szCs w:val="24"/>
              </w:rPr>
              <w:t xml:space="preserve">6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180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  <w:r>
              <w:rPr>
                <w:rFonts w:ascii="Calibri" w:hAnsi="Calibri" w:eastAsia="Calibri" w:cs="Calibri"/>
                <w:b w:val="0"/>
                <w:bCs w:val="0"/>
                <w:color w:val="000000"/>
                <w:sz w:val="24"/>
                <w:szCs w:val="24"/>
              </w:rPr>
              <w:t xml:space="preserve">Талипова Гульгена Фаритовна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3336" w:type="dxa"/>
            <w:textDirection w:val="lrTb"/>
            <w:noWrap w:val="false"/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МБОУ «Саклов-Башская СОШ»,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Сармановский МР РТ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267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  <w:r>
              <w:rPr>
                <w:rFonts w:ascii="Calibri" w:hAnsi="Calibri" w:eastAsia="Calibri" w:cs="Calibri"/>
                <w:b w:val="0"/>
                <w:bCs w:val="0"/>
                <w:color w:val="000000"/>
                <w:sz w:val="24"/>
                <w:szCs w:val="24"/>
              </w:rPr>
              <w:t xml:space="preserve">«Тирәлекнең эколого-георафик хәлен ачыклау өчен Саклау-Баш авылы микротопонимнарын тикшерү»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166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t xml:space="preserve">очно без публ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shd w:val="clear" w:color="ffffff" w:fill="ffffff" w:themeFill="background1"/>
            <w:tcW w:w="686" w:type="dxa"/>
            <w:textDirection w:val="lrTb"/>
            <w:noWrap w:val="false"/>
          </w:tcPr>
          <w:p>
            <w:pPr>
              <w:rPr>
                <w:sz w:val="24"/>
                <w:szCs w:val="24"/>
                <w14:ligatures w14:val="none"/>
              </w:rPr>
            </w:pPr>
            <w:r>
              <w:rPr>
                <w:sz w:val="24"/>
                <w:szCs w:val="24"/>
              </w:rPr>
              <w:t xml:space="preserve">7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180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  <w:r>
              <w:rPr>
                <w:rFonts w:ascii="Calibri" w:hAnsi="Calibri" w:eastAsia="Calibri" w:cs="Calibri"/>
                <w:b w:val="0"/>
                <w:bCs w:val="0"/>
                <w:color w:val="000000"/>
                <w:sz w:val="24"/>
                <w:szCs w:val="24"/>
              </w:rPr>
              <w:t xml:space="preserve">Рахимова Гулуза Азгамовна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3336" w:type="dxa"/>
            <w:textDirection w:val="lrTb"/>
            <w:noWrap w:val="false"/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МБОУ «Саклов-Башская СОШ»,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Сармановский МР РТ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2670" w:type="dxa"/>
            <w:textDirection w:val="lrTb"/>
            <w:noWrap w:val="false"/>
          </w:tcPr>
          <w:p>
            <w:pPr>
              <w:ind w:left="0" w:right="0" w:firstLine="0"/>
              <w:jc w:val="both"/>
              <w:spacing w:line="65" w:lineRule="atLeast"/>
              <w:rPr>
                <w:b w:val="0"/>
                <w:bCs w:val="0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« Халкым минем »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166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t xml:space="preserve">очно без публ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shd w:val="clear" w:color="ffffff" w:fill="ffffff" w:themeFill="background1"/>
            <w:tcW w:w="686" w:type="dxa"/>
            <w:textDirection w:val="lrTb"/>
            <w:noWrap w:val="false"/>
          </w:tcPr>
          <w:p>
            <w:pPr>
              <w:rPr>
                <w:sz w:val="24"/>
                <w:szCs w:val="24"/>
                <w14:ligatures w14:val="none"/>
              </w:rPr>
            </w:pPr>
            <w:r>
              <w:rPr>
                <w:sz w:val="24"/>
                <w:szCs w:val="24"/>
              </w:rPr>
              <w:t xml:space="preserve">8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1802" w:type="dxa"/>
            <w:textDirection w:val="lrTb"/>
            <w:noWrap w:val="false"/>
          </w:tcPr>
          <w:p>
            <w:pPr>
              <w:jc w:val="center"/>
              <w:rPr>
                <w:rFonts w:ascii="Calibri" w:hAnsi="Calibri" w:eastAsia="Calibri" w:cs="Calibri"/>
                <w:b w:val="0"/>
                <w:bCs w:val="0"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Calibri" w:hAnsi="Calibri" w:eastAsia="Calibri" w:cs="Calibri"/>
                <w:b w:val="0"/>
                <w:bCs w:val="0"/>
                <w:color w:val="000000"/>
                <w:sz w:val="24"/>
                <w:szCs w:val="24"/>
              </w:rPr>
            </w:r>
            <w:r>
              <w:rPr>
                <w:rFonts w:ascii="Calibri" w:hAnsi="Calibri" w:eastAsia="Calibri" w:cs="Calibri"/>
                <w:b w:val="0"/>
                <w:bCs w:val="0"/>
                <w:color w:val="000000"/>
                <w:sz w:val="24"/>
                <w:szCs w:val="24"/>
              </w:rPr>
              <w:t xml:space="preserve">Сабирова Милеуша Габделямиловна</w:t>
            </w:r>
            <w:r>
              <w:rPr>
                <w:rFonts w:ascii="Calibri" w:hAnsi="Calibri" w:eastAsia="Calibri" w:cs="Calibri"/>
                <w:b w:val="0"/>
                <w:bCs w:val="0"/>
                <w:color w:val="000000"/>
                <w:sz w:val="24"/>
                <w:szCs w:val="24"/>
                <w14:ligatures w14:val="none"/>
              </w:rPr>
            </w:r>
            <w:r>
              <w:rPr>
                <w:rFonts w:ascii="Calibri" w:hAnsi="Calibri" w:eastAsia="Calibri" w:cs="Calibri"/>
                <w:b w:val="0"/>
                <w:bCs w:val="0"/>
                <w:color w:val="000000"/>
                <w:sz w:val="24"/>
                <w:szCs w:val="24"/>
                <w14:ligatures w14:val="none"/>
              </w:rPr>
            </w:r>
          </w:p>
        </w:tc>
        <w:tc>
          <w:tcPr>
            <w:shd w:val="clear" w:color="ffffff" w:fill="ffffff" w:themeFill="background1"/>
            <w:tcW w:w="3336" w:type="dxa"/>
            <w:textDirection w:val="lrTb"/>
            <w:noWrap w:val="false"/>
          </w:tcPr>
          <w:p>
            <w:pPr>
              <w:jc w:val="center"/>
              <w:rPr>
                <w:rFonts w:ascii="Calibri" w:hAnsi="Calibri" w:eastAsia="Calibri" w:cs="Calibri"/>
                <w:b w:val="0"/>
                <w:bCs w:val="0"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Calibri" w:hAnsi="Calibri" w:eastAsia="Calibri" w:cs="Calibri"/>
                <w:b w:val="0"/>
                <w:bCs w:val="0"/>
                <w:color w:val="000000"/>
                <w:sz w:val="24"/>
                <w:szCs w:val="24"/>
              </w:rPr>
              <w:t xml:space="preserve">МБОУ «Саклов-Башская СОШ», </w:t>
            </w:r>
            <w:r>
              <w:rPr>
                <w:rFonts w:ascii="Calibri" w:hAnsi="Calibri" w:eastAsia="Calibri" w:cs="Calibri"/>
                <w:b w:val="0"/>
                <w:bCs w:val="0"/>
                <w:color w:val="000000"/>
                <w:sz w:val="24"/>
                <w:szCs w:val="24"/>
              </w:rPr>
              <w:t xml:space="preserve">Сармановский МР РТ</w:t>
            </w:r>
            <w:r>
              <w:rPr>
                <w:rFonts w:ascii="Calibri" w:hAnsi="Calibri" w:eastAsia="Calibri" w:cs="Calibri"/>
                <w:b w:val="0"/>
                <w:bCs w:val="0"/>
                <w:color w:val="000000"/>
                <w:sz w:val="24"/>
                <w:szCs w:val="24"/>
                <w14:ligatures w14:val="none"/>
              </w:rPr>
            </w:r>
            <w:r>
              <w:rPr>
                <w:rFonts w:ascii="Calibri" w:hAnsi="Calibri" w:eastAsia="Calibri" w:cs="Calibri"/>
                <w:b w:val="0"/>
                <w:bCs w:val="0"/>
                <w:color w:val="000000"/>
                <w:sz w:val="24"/>
                <w:szCs w:val="24"/>
                <w14:ligatures w14:val="none"/>
              </w:rPr>
            </w:r>
          </w:p>
          <w:p>
            <w:pPr>
              <w:jc w:val="center"/>
              <w:rPr>
                <w:rFonts w:ascii="Calibri" w:hAnsi="Calibri" w:eastAsia="Calibri" w:cs="Calibri"/>
                <w:b w:val="0"/>
                <w:bCs w:val="0"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Calibri" w:hAnsi="Calibri" w:eastAsia="Calibri" w:cs="Calibri"/>
                <w:b w:val="0"/>
                <w:bCs w:val="0"/>
                <w:color w:val="000000"/>
                <w:sz w:val="24"/>
                <w:szCs w:val="24"/>
              </w:rPr>
            </w:r>
            <w:r>
              <w:rPr>
                <w:rFonts w:ascii="Calibri" w:hAnsi="Calibri" w:eastAsia="Calibri" w:cs="Calibri"/>
                <w:b w:val="0"/>
                <w:bCs w:val="0"/>
                <w:color w:val="000000"/>
                <w:sz w:val="24"/>
                <w:szCs w:val="24"/>
                <w14:ligatures w14:val="none"/>
              </w:rPr>
            </w:r>
            <w:r>
              <w:rPr>
                <w:rFonts w:ascii="Calibri" w:hAnsi="Calibri" w:eastAsia="Calibri" w:cs="Calibri"/>
                <w:b w:val="0"/>
                <w:bCs w:val="0"/>
                <w:color w:val="000000"/>
                <w:sz w:val="24"/>
                <w:szCs w:val="24"/>
                <w14:ligatures w14:val="none"/>
              </w:rPr>
            </w:r>
          </w:p>
        </w:tc>
        <w:tc>
          <w:tcPr>
            <w:shd w:val="clear" w:color="ffffff" w:fill="ffffff" w:themeFill="background1"/>
            <w:tcW w:w="2670" w:type="dxa"/>
            <w:textDirection w:val="lrTb"/>
            <w:noWrap w:val="false"/>
          </w:tcPr>
          <w:p>
            <w:pPr>
              <w:jc w:val="center"/>
              <w:rPr>
                <w:rFonts w:ascii="Calibri" w:hAnsi="Calibri" w:eastAsia="Calibri" w:cs="Calibri"/>
                <w:b w:val="0"/>
                <w:bCs w:val="0"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Calibri" w:hAnsi="Calibri" w:eastAsia="Calibri" w:cs="Calibri"/>
                <w:b w:val="0"/>
                <w:bCs w:val="0"/>
                <w:color w:val="000000"/>
                <w:sz w:val="24"/>
                <w:szCs w:val="24"/>
              </w:rPr>
            </w:r>
            <w:r>
              <w:rPr>
                <w:rFonts w:ascii="Calibri" w:hAnsi="Calibri" w:eastAsia="Calibri" w:cs="Calibri"/>
                <w:b w:val="0"/>
                <w:bCs w:val="0"/>
                <w:color w:val="000000"/>
                <w:sz w:val="24"/>
                <w:szCs w:val="24"/>
              </w:rPr>
              <w:t xml:space="preserve">Патриотическое воспитание – как путь формирования гражданина - патриота</w:t>
            </w:r>
            <w:r>
              <w:rPr>
                <w:rFonts w:ascii="Calibri" w:hAnsi="Calibri" w:eastAsia="Calibri" w:cs="Calibri"/>
                <w:b w:val="0"/>
                <w:bCs w:val="0"/>
                <w:color w:val="000000"/>
                <w:sz w:val="24"/>
                <w:szCs w:val="24"/>
                <w14:ligatures w14:val="none"/>
              </w:rPr>
            </w:r>
            <w:r>
              <w:rPr>
                <w:rFonts w:ascii="Calibri" w:hAnsi="Calibri" w:eastAsia="Calibri" w:cs="Calibri"/>
                <w:b w:val="0"/>
                <w:bCs w:val="0"/>
                <w:color w:val="000000"/>
                <w:sz w:val="24"/>
                <w:szCs w:val="24"/>
                <w14:ligatures w14:val="none"/>
              </w:rPr>
            </w:r>
          </w:p>
        </w:tc>
        <w:tc>
          <w:tcPr>
            <w:shd w:val="clear" w:color="ffffff" w:fill="ffffff" w:themeFill="background1"/>
            <w:tcW w:w="166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t xml:space="preserve">очно без публ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shd w:val="clear" w:color="ffffff" w:fill="ffffff" w:themeFill="background1"/>
            <w:tcW w:w="686" w:type="dxa"/>
            <w:textDirection w:val="lrTb"/>
            <w:noWrap w:val="false"/>
          </w:tcPr>
          <w:p>
            <w:pPr>
              <w:rPr>
                <w:sz w:val="24"/>
                <w:szCs w:val="24"/>
                <w14:ligatures w14:val="none"/>
              </w:rPr>
            </w:pPr>
            <w:r>
              <w:rPr>
                <w:sz w:val="24"/>
                <w:szCs w:val="24"/>
              </w:rPr>
              <w:t xml:space="preserve">9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1802" w:type="dxa"/>
            <w:textDirection w:val="lrTb"/>
            <w:noWrap w:val="false"/>
          </w:tcPr>
          <w:p>
            <w:pPr>
              <w:jc w:val="center"/>
              <w:rPr>
                <w:rFonts w:ascii="Calibri" w:hAnsi="Calibri" w:eastAsia="Calibri" w:cs="Calibri"/>
                <w:b w:val="0"/>
                <w:bCs w:val="0"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Calibri" w:hAnsi="Calibri" w:eastAsia="Calibri" w:cs="Calibri"/>
                <w:b w:val="0"/>
                <w:bCs w:val="0"/>
                <w:color w:val="000000"/>
                <w:sz w:val="24"/>
                <w:szCs w:val="24"/>
              </w:rPr>
            </w:r>
            <w:r>
              <w:rPr>
                <w:rFonts w:ascii="Calibri" w:hAnsi="Calibri" w:eastAsia="Calibri" w:cs="Calibri"/>
                <w:b w:val="0"/>
                <w:bCs w:val="0"/>
                <w:color w:val="000000"/>
                <w:sz w:val="24"/>
                <w:szCs w:val="24"/>
              </w:rPr>
              <w:t xml:space="preserve">Саетова Лилия Махмутовна</w:t>
            </w:r>
            <w:r>
              <w:rPr>
                <w:rFonts w:ascii="Calibri" w:hAnsi="Calibri" w:eastAsia="Calibri" w:cs="Calibri"/>
                <w:b w:val="0"/>
                <w:bCs w:val="0"/>
                <w:color w:val="000000"/>
                <w:sz w:val="24"/>
                <w:szCs w:val="24"/>
                <w14:ligatures w14:val="none"/>
              </w:rPr>
            </w:r>
            <w:r>
              <w:rPr>
                <w:rFonts w:ascii="Calibri" w:hAnsi="Calibri" w:eastAsia="Calibri" w:cs="Calibri"/>
                <w:b w:val="0"/>
                <w:bCs w:val="0"/>
                <w:color w:val="000000"/>
                <w:sz w:val="24"/>
                <w:szCs w:val="24"/>
                <w14:ligatures w14:val="none"/>
              </w:rPr>
            </w:r>
          </w:p>
        </w:tc>
        <w:tc>
          <w:tcPr>
            <w:shd w:val="clear" w:color="ffffff" w:fill="ffffff" w:themeFill="background1"/>
            <w:tcW w:w="3336" w:type="dxa"/>
            <w:textDirection w:val="lrTb"/>
            <w:noWrap w:val="false"/>
          </w:tcPr>
          <w:p>
            <w:pPr>
              <w:jc w:val="center"/>
              <w:rPr>
                <w:rFonts w:ascii="Calibri" w:hAnsi="Calibri" w:eastAsia="Calibri" w:cs="Calibri"/>
                <w:b w:val="0"/>
                <w:bCs w:val="0"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Calibri" w:hAnsi="Calibri" w:eastAsia="Calibri" w:cs="Calibri"/>
                <w:b w:val="0"/>
                <w:bCs w:val="0"/>
                <w:color w:val="000000"/>
                <w:sz w:val="24"/>
                <w:szCs w:val="24"/>
              </w:rPr>
              <w:t xml:space="preserve">МБОУ </w:t>
            </w:r>
            <w:r>
              <w:rPr>
                <w:rFonts w:ascii="Calibri" w:hAnsi="Calibri" w:eastAsia="Calibri" w:cs="Calibri"/>
                <w:b w:val="0"/>
                <w:bCs w:val="0"/>
                <w:color w:val="000000"/>
                <w:sz w:val="24"/>
                <w:szCs w:val="24"/>
              </w:rPr>
              <w:t xml:space="preserve">«Большенуркеевская СОШ» </w:t>
            </w:r>
            <w:r>
              <w:rPr>
                <w:rFonts w:ascii="Calibri" w:hAnsi="Calibri" w:eastAsia="Calibri" w:cs="Calibri"/>
                <w:b w:val="0"/>
                <w:bCs w:val="0"/>
                <w:color w:val="000000"/>
                <w:sz w:val="24"/>
                <w:szCs w:val="24"/>
              </w:rPr>
              <w:t xml:space="preserve"> , </w:t>
            </w:r>
            <w:r>
              <w:rPr>
                <w:rFonts w:ascii="Calibri" w:hAnsi="Calibri" w:eastAsia="Calibri" w:cs="Calibri"/>
                <w:b w:val="0"/>
                <w:bCs w:val="0"/>
                <w:color w:val="000000"/>
                <w:sz w:val="24"/>
                <w:szCs w:val="24"/>
              </w:rPr>
              <w:t xml:space="preserve">Сармановский МР РТ</w:t>
            </w:r>
            <w:r>
              <w:rPr>
                <w:rFonts w:ascii="Calibri" w:hAnsi="Calibri" w:eastAsia="Calibri" w:cs="Calibri"/>
                <w:b w:val="0"/>
                <w:bCs w:val="0"/>
                <w:color w:val="000000"/>
                <w:sz w:val="24"/>
                <w:szCs w:val="24"/>
                <w14:ligatures w14:val="none"/>
              </w:rPr>
            </w:r>
            <w:r>
              <w:rPr>
                <w:rFonts w:ascii="Calibri" w:hAnsi="Calibri" w:eastAsia="Calibri" w:cs="Calibri"/>
                <w:b w:val="0"/>
                <w:bCs w:val="0"/>
                <w:color w:val="000000"/>
                <w:sz w:val="24"/>
                <w:szCs w:val="24"/>
                <w14:ligatures w14:val="none"/>
              </w:rPr>
            </w:r>
          </w:p>
          <w:p>
            <w:pPr>
              <w:jc w:val="center"/>
              <w:rPr>
                <w:rFonts w:ascii="Calibri" w:hAnsi="Calibri" w:eastAsia="Calibri" w:cs="Calibri"/>
                <w:b w:val="0"/>
                <w:bCs w:val="0"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Calibri" w:hAnsi="Calibri" w:eastAsia="Calibri" w:cs="Calibri"/>
                <w:b w:val="0"/>
                <w:bCs w:val="0"/>
                <w:color w:val="000000"/>
                <w:sz w:val="24"/>
                <w:szCs w:val="24"/>
              </w:rPr>
            </w:r>
            <w:r>
              <w:rPr>
                <w:rFonts w:ascii="Calibri" w:hAnsi="Calibri" w:eastAsia="Calibri" w:cs="Calibri"/>
                <w:b w:val="0"/>
                <w:bCs w:val="0"/>
                <w:color w:val="000000"/>
                <w:sz w:val="24"/>
                <w:szCs w:val="24"/>
                <w14:ligatures w14:val="none"/>
              </w:rPr>
            </w:r>
            <w:r>
              <w:rPr>
                <w:rFonts w:ascii="Calibri" w:hAnsi="Calibri" w:eastAsia="Calibri" w:cs="Calibri"/>
                <w:b w:val="0"/>
                <w:bCs w:val="0"/>
                <w:color w:val="000000"/>
                <w:sz w:val="24"/>
                <w:szCs w:val="24"/>
                <w14:ligatures w14:val="none"/>
              </w:rPr>
            </w:r>
          </w:p>
        </w:tc>
        <w:tc>
          <w:tcPr>
            <w:shd w:val="clear" w:color="ffffff" w:fill="ffffff" w:themeFill="background1"/>
            <w:tcW w:w="2670" w:type="dxa"/>
            <w:textDirection w:val="lrTb"/>
            <w:noWrap w:val="false"/>
          </w:tcPr>
          <w:p>
            <w:pPr>
              <w:jc w:val="center"/>
              <w:rPr>
                <w:rFonts w:ascii="Calibri" w:hAnsi="Calibri" w:eastAsia="Calibri" w:cs="Calibri"/>
                <w:b w:val="0"/>
                <w:bCs w:val="0"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Calibri" w:hAnsi="Calibri" w:eastAsia="Calibri" w:cs="Calibri"/>
                <w:b w:val="0"/>
                <w:bCs w:val="0"/>
                <w:color w:val="000000"/>
                <w:sz w:val="24"/>
                <w:szCs w:val="24"/>
              </w:rPr>
            </w:r>
            <w:r>
              <w:rPr>
                <w:rFonts w:ascii="Calibri" w:hAnsi="Calibri" w:eastAsia="Calibri" w:cs="Calibri"/>
                <w:b w:val="0"/>
                <w:bCs w:val="0"/>
                <w:color w:val="000000"/>
                <w:sz w:val="24"/>
                <w:szCs w:val="24"/>
              </w:rPr>
              <w:t xml:space="preserve"> Роль краеведения в образовательной деятельности в начальной школе.</w:t>
            </w:r>
            <w:r>
              <w:rPr>
                <w:rFonts w:ascii="Calibri" w:hAnsi="Calibri" w:eastAsia="Calibri" w:cs="Calibri"/>
                <w:b w:val="0"/>
                <w:bCs w:val="0"/>
                <w:color w:val="000000"/>
                <w:sz w:val="24"/>
                <w:szCs w:val="24"/>
                <w14:ligatures w14:val="none"/>
              </w:rPr>
            </w:r>
            <w:r>
              <w:rPr>
                <w:rFonts w:ascii="Calibri" w:hAnsi="Calibri" w:eastAsia="Calibri" w:cs="Calibri"/>
                <w:b w:val="0"/>
                <w:bCs w:val="0"/>
                <w:color w:val="000000"/>
                <w:sz w:val="24"/>
                <w:szCs w:val="24"/>
                <w14:ligatures w14:val="none"/>
              </w:rPr>
            </w:r>
          </w:p>
        </w:tc>
        <w:tc>
          <w:tcPr>
            <w:shd w:val="clear" w:color="ffffff" w:fill="ffffff" w:themeFill="background1"/>
            <w:tcW w:w="166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t xml:space="preserve">очно с публ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79"/>
        </w:trPr>
        <w:tc>
          <w:tcPr>
            <w:shd w:val="clear" w:color="ffffff" w:fill="ffffff" w:themeFill="background1"/>
            <w:tcW w:w="686" w:type="dxa"/>
            <w:textDirection w:val="lrTb"/>
            <w:noWrap w:val="false"/>
          </w:tcPr>
          <w:p>
            <w:pPr>
              <w:rPr>
                <w:sz w:val="24"/>
                <w:szCs w:val="24"/>
                <w14:ligatures w14:val="none"/>
              </w:rPr>
            </w:pPr>
            <w:r>
              <w:rPr>
                <w:sz w:val="24"/>
                <w:szCs w:val="24"/>
              </w:rPr>
              <w:t xml:space="preserve">10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1802" w:type="dxa"/>
            <w:textDirection w:val="lrTb"/>
            <w:noWrap w:val="false"/>
          </w:tcPr>
          <w:p>
            <w:pPr>
              <w:jc w:val="center"/>
              <w:rPr>
                <w:rFonts w:ascii="Calibri" w:hAnsi="Calibri" w:eastAsia="Calibri" w:cs="Calibri"/>
                <w:b w:val="0"/>
                <w:bCs w:val="0"/>
                <w:color w:val="000000"/>
                <w:sz w:val="24"/>
                <w:szCs w:val="24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Calibri" w:hAnsi="Calibri" w:eastAsia="Calibri" w:cs="Calibri"/>
                <w:b w:val="0"/>
                <w:bCs w:val="0"/>
                <w:color w:val="000000"/>
                <w:sz w:val="24"/>
                <w:szCs w:val="24"/>
              </w:rPr>
              <w:t xml:space="preserve">Салихова Айгуль Робертовна </w:t>
            </w:r>
            <w:r>
              <w:rPr>
                <w:rFonts w:ascii="Calibri" w:hAnsi="Calibri" w:eastAsia="Calibri" w:cs="Calibri"/>
                <w:b w:val="0"/>
                <w:bCs w:val="0"/>
                <w:color w:val="000000"/>
                <w:sz w:val="24"/>
                <w:szCs w:val="24"/>
                <w14:ligatures w14:val="none"/>
              </w:rPr>
            </w:r>
            <w:r>
              <w:rPr>
                <w:rFonts w:ascii="Calibri" w:hAnsi="Calibri" w:eastAsia="Calibri" w:cs="Calibri"/>
                <w:b w:val="0"/>
                <w:bCs w:val="0"/>
                <w:color w:val="000000"/>
                <w:sz w:val="24"/>
                <w:szCs w:val="24"/>
                <w14:ligatures w14:val="none"/>
              </w:rPr>
            </w:r>
          </w:p>
          <w:p>
            <w:pPr>
              <w:jc w:val="center"/>
              <w:rPr>
                <w:rFonts w:ascii="Calibri" w:hAnsi="Calibri" w:eastAsia="Calibri" w:cs="Calibri"/>
                <w:b w:val="0"/>
                <w:bCs w:val="0"/>
                <w:color w:val="000000"/>
                <w:sz w:val="24"/>
                <w:szCs w:val="24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Calibri" w:hAnsi="Calibri" w:eastAsia="Calibri" w:cs="Calibri"/>
                <w:b w:val="0"/>
                <w:bCs w:val="0"/>
                <w:color w:val="000000"/>
                <w:sz w:val="24"/>
                <w:szCs w:val="24"/>
              </w:rPr>
              <w:t xml:space="preserve"> </w:t>
            </w:r>
            <w:r>
              <w:rPr>
                <w:rFonts w:ascii="Calibri" w:hAnsi="Calibri" w:eastAsia="Calibri" w:cs="Calibri"/>
                <w:b w:val="0"/>
                <w:bCs w:val="0"/>
                <w:color w:val="000000"/>
                <w:sz w:val="24"/>
                <w:szCs w:val="24"/>
              </w:rPr>
              <w:t xml:space="preserve">Нуртдинова Гульнар Салихзяновна</w:t>
            </w:r>
            <w:r>
              <w:rPr>
                <w:rFonts w:ascii="Calibri" w:hAnsi="Calibri" w:eastAsia="Calibri" w:cs="Calibri"/>
                <w:b w:val="0"/>
                <w:bCs w:val="0"/>
                <w:color w:val="000000"/>
                <w:sz w:val="24"/>
                <w:szCs w:val="24"/>
                <w14:ligatures w14:val="none"/>
              </w:rPr>
            </w:r>
            <w:r>
              <w:rPr>
                <w:rFonts w:ascii="Calibri" w:hAnsi="Calibri" w:eastAsia="Calibri" w:cs="Calibri"/>
                <w:b w:val="0"/>
                <w:bCs w:val="0"/>
                <w:color w:val="000000"/>
                <w:sz w:val="24"/>
                <w:szCs w:val="24"/>
                <w14:ligatures w14:val="none"/>
              </w:rPr>
            </w:r>
          </w:p>
        </w:tc>
        <w:tc>
          <w:tcPr>
            <w:shd w:val="clear" w:color="ffffff" w:fill="ffffff" w:themeFill="background1"/>
            <w:tcW w:w="3336" w:type="dxa"/>
            <w:textDirection w:val="lrTb"/>
            <w:noWrap w:val="false"/>
          </w:tcPr>
          <w:p>
            <w:pPr>
              <w:jc w:val="center"/>
              <w:rPr>
                <w:rFonts w:ascii="Calibri" w:hAnsi="Calibri" w:eastAsia="Calibri" w:cs="Calibri"/>
                <w:b w:val="0"/>
                <w:bCs w:val="0"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Calibri" w:hAnsi="Calibri" w:eastAsia="Calibri" w:cs="Calibri"/>
                <w:b w:val="0"/>
                <w:bCs w:val="0"/>
                <w:color w:val="000000"/>
                <w:sz w:val="24"/>
                <w:szCs w:val="24"/>
              </w:rPr>
            </w:r>
            <w:r>
              <w:rPr>
                <w:rFonts w:ascii="Calibri" w:hAnsi="Calibri" w:eastAsia="Calibri" w:cs="Calibri"/>
                <w:b w:val="0"/>
                <w:bCs w:val="0"/>
                <w:color w:val="000000"/>
                <w:sz w:val="24"/>
                <w:szCs w:val="24"/>
                <w14:ligatures w14:val="none"/>
              </w:rPr>
            </w:r>
            <w:r>
              <w:rPr>
                <w:rFonts w:ascii="Calibri" w:hAnsi="Calibri" w:eastAsia="Calibri" w:cs="Calibri"/>
                <w:b w:val="0"/>
                <w:bCs w:val="0"/>
                <w:color w:val="000000"/>
                <w:sz w:val="24"/>
                <w:szCs w:val="24"/>
                <w14:ligatures w14:val="none"/>
              </w:rPr>
            </w:r>
          </w:p>
          <w:p>
            <w:pPr>
              <w:jc w:val="center"/>
              <w:rPr>
                <w:rFonts w:ascii="Calibri" w:hAnsi="Calibri" w:eastAsia="Calibri" w:cs="Calibri"/>
                <w:b w:val="0"/>
                <w:bCs w:val="0"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Calibri" w:hAnsi="Calibri" w:eastAsia="Calibri" w:cs="Calibri"/>
                <w:b w:val="0"/>
                <w:bCs w:val="0"/>
                <w:color w:val="000000"/>
                <w:sz w:val="24"/>
                <w:szCs w:val="24"/>
              </w:rPr>
            </w:r>
            <w:r>
              <w:rPr>
                <w:rFonts w:ascii="Calibri" w:hAnsi="Calibri" w:eastAsia="Calibri" w:cs="Calibri"/>
                <w:b w:val="0"/>
                <w:bCs w:val="0"/>
                <w:color w:val="000000"/>
                <w:sz w:val="24"/>
                <w:szCs w:val="24"/>
              </w:rPr>
              <w:t xml:space="preserve">МБОУ «Джалильская СОШ №2»</w:t>
            </w:r>
            <w:r>
              <w:rPr>
                <w:rFonts w:ascii="Calibri" w:hAnsi="Calibri" w:eastAsia="Calibri" w:cs="Calibri"/>
                <w:b w:val="0"/>
                <w:bCs w:val="0"/>
                <w:color w:val="000000"/>
                <w:sz w:val="24"/>
                <w:szCs w:val="24"/>
                <w14:ligatures w14:val="none"/>
              </w:rPr>
            </w:r>
            <w:r>
              <w:rPr>
                <w:rFonts w:ascii="Calibri" w:hAnsi="Calibri" w:eastAsia="Calibri" w:cs="Calibri"/>
                <w:b w:val="0"/>
                <w:bCs w:val="0"/>
                <w:color w:val="000000"/>
                <w:sz w:val="24"/>
                <w:szCs w:val="24"/>
                <w14:ligatures w14:val="none"/>
              </w:rPr>
            </w:r>
          </w:p>
        </w:tc>
        <w:tc>
          <w:tcPr>
            <w:shd w:val="clear" w:color="ffffff" w:fill="ffffff" w:themeFill="background1"/>
            <w:tcW w:w="2670" w:type="dxa"/>
            <w:textDirection w:val="lrTb"/>
            <w:noWrap w:val="false"/>
          </w:tcPr>
          <w:p>
            <w:pPr>
              <w:jc w:val="center"/>
              <w:rPr>
                <w:rFonts w:ascii="Calibri" w:hAnsi="Calibri" w:eastAsia="Calibri" w:cs="Calibri"/>
                <w:b w:val="0"/>
                <w:bCs w:val="0"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Calibri" w:hAnsi="Calibri" w:eastAsia="Calibri" w:cs="Calibri"/>
                <w:b w:val="0"/>
                <w:bCs w:val="0"/>
                <w:color w:val="000000"/>
                <w:sz w:val="24"/>
                <w:szCs w:val="24"/>
              </w:rPr>
            </w:r>
            <w:r>
              <w:rPr>
                <w:rFonts w:ascii="Calibri" w:hAnsi="Calibri" w:eastAsia="Calibri" w:cs="Calibri"/>
                <w:b w:val="0"/>
                <w:bCs w:val="0"/>
                <w:color w:val="000000"/>
                <w:sz w:val="24"/>
                <w:szCs w:val="24"/>
              </w:rPr>
              <w:t xml:space="preserve">Воспитание обучающихся через школьный музей</w:t>
            </w:r>
            <w:r>
              <w:rPr>
                <w:rFonts w:ascii="Calibri" w:hAnsi="Calibri" w:eastAsia="Calibri" w:cs="Calibri"/>
                <w:b w:val="0"/>
                <w:bCs w:val="0"/>
                <w:color w:val="000000"/>
                <w:sz w:val="24"/>
                <w:szCs w:val="24"/>
                <w14:ligatures w14:val="none"/>
              </w:rPr>
            </w:r>
            <w:r>
              <w:rPr>
                <w:rFonts w:ascii="Calibri" w:hAnsi="Calibri" w:eastAsia="Calibri" w:cs="Calibri"/>
                <w:b w:val="0"/>
                <w:bCs w:val="0"/>
                <w:color w:val="000000"/>
                <w:sz w:val="24"/>
                <w:szCs w:val="24"/>
                <w14:ligatures w14:val="none"/>
              </w:rPr>
            </w:r>
          </w:p>
        </w:tc>
        <w:tc>
          <w:tcPr>
            <w:shd w:val="clear" w:color="ffffff" w:fill="ffffff" w:themeFill="background1"/>
            <w:tcW w:w="166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очно с публ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shd w:val="clear" w:color="ffffff" w:fill="ffffff" w:themeFill="background1"/>
            <w:tcW w:w="686" w:type="dxa"/>
            <w:textDirection w:val="lrTb"/>
            <w:noWrap w:val="false"/>
          </w:tcPr>
          <w:p>
            <w:pPr>
              <w:rPr>
                <w:sz w:val="24"/>
                <w:szCs w:val="24"/>
                <w14:ligatures w14:val="none"/>
              </w:rPr>
            </w:pPr>
            <w:r>
              <w:rPr>
                <w:sz w:val="24"/>
                <w:szCs w:val="24"/>
              </w:rPr>
              <w:t xml:space="preserve">11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1802" w:type="dxa"/>
            <w:textDirection w:val="lrTb"/>
            <w:noWrap w:val="false"/>
          </w:tcPr>
          <w:p>
            <w:pPr>
              <w:jc w:val="center"/>
              <w:rPr>
                <w:rFonts w:ascii="Calibri" w:hAnsi="Calibri" w:eastAsia="Calibri" w:cs="Calibri"/>
                <w:b w:val="0"/>
                <w:bCs w:val="0"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Calibri" w:hAnsi="Calibri" w:eastAsia="Calibri" w:cs="Calibri"/>
                <w:b w:val="0"/>
                <w:bCs w:val="0"/>
                <w:color w:val="000000"/>
                <w:sz w:val="24"/>
                <w:szCs w:val="24"/>
              </w:rPr>
            </w:r>
            <w:r>
              <w:rPr>
                <w:rFonts w:ascii="Calibri" w:hAnsi="Calibri" w:eastAsia="Calibri" w:cs="Calibri"/>
                <w:b w:val="0"/>
                <w:bCs w:val="0"/>
                <w:color w:val="000000"/>
                <w:sz w:val="24"/>
                <w:szCs w:val="24"/>
              </w:rPr>
              <w:t xml:space="preserve">Фаррахетдинова Лейсан Тагировна</w:t>
            </w:r>
            <w:r>
              <w:rPr>
                <w:rFonts w:ascii="Calibri" w:hAnsi="Calibri" w:eastAsia="Calibri" w:cs="Calibri"/>
                <w:b w:val="0"/>
                <w:bCs w:val="0"/>
                <w:color w:val="000000"/>
                <w:sz w:val="24"/>
                <w:szCs w:val="24"/>
                <w14:ligatures w14:val="none"/>
              </w:rPr>
            </w:r>
            <w:r>
              <w:rPr>
                <w:rFonts w:ascii="Calibri" w:hAnsi="Calibri" w:eastAsia="Calibri" w:cs="Calibri"/>
                <w:b w:val="0"/>
                <w:bCs w:val="0"/>
                <w:color w:val="000000"/>
                <w:sz w:val="24"/>
                <w:szCs w:val="24"/>
                <w14:ligatures w14:val="none"/>
              </w:rPr>
            </w:r>
          </w:p>
        </w:tc>
        <w:tc>
          <w:tcPr>
            <w:shd w:val="clear" w:color="ffffff" w:fill="ffffff" w:themeFill="background1"/>
            <w:tcW w:w="3336" w:type="dxa"/>
            <w:textDirection w:val="lrTb"/>
            <w:noWrap w:val="false"/>
          </w:tcPr>
          <w:p>
            <w:pPr>
              <w:jc w:val="center"/>
              <w:rPr>
                <w:rFonts w:ascii="Calibri" w:hAnsi="Calibri" w:eastAsia="Calibri" w:cs="Calibri"/>
                <w:b w:val="0"/>
                <w:bCs w:val="0"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Calibri" w:hAnsi="Calibri" w:eastAsia="Calibri" w:cs="Calibri"/>
                <w:b w:val="0"/>
                <w:bCs w:val="0"/>
                <w:color w:val="000000"/>
                <w:sz w:val="24"/>
                <w:szCs w:val="24"/>
              </w:rPr>
              <w:t xml:space="preserve">МБОУ «Саклов-Башская СОШ», </w:t>
            </w:r>
            <w:r>
              <w:rPr>
                <w:rFonts w:ascii="Calibri" w:hAnsi="Calibri" w:eastAsia="Calibri" w:cs="Calibri"/>
                <w:b w:val="0"/>
                <w:bCs w:val="0"/>
                <w:color w:val="000000"/>
                <w:sz w:val="24"/>
                <w:szCs w:val="24"/>
              </w:rPr>
              <w:t xml:space="preserve">Сармановский МР РТ</w:t>
            </w:r>
            <w:r>
              <w:rPr>
                <w:rFonts w:ascii="Calibri" w:hAnsi="Calibri" w:eastAsia="Calibri" w:cs="Calibri"/>
                <w:b w:val="0"/>
                <w:bCs w:val="0"/>
                <w:color w:val="000000"/>
                <w:sz w:val="24"/>
                <w:szCs w:val="24"/>
                <w14:ligatures w14:val="none"/>
              </w:rPr>
            </w:r>
            <w:r>
              <w:rPr>
                <w:rFonts w:ascii="Calibri" w:hAnsi="Calibri" w:eastAsia="Calibri" w:cs="Calibri"/>
                <w:b w:val="0"/>
                <w:bCs w:val="0"/>
                <w:color w:val="000000"/>
                <w:sz w:val="24"/>
                <w:szCs w:val="24"/>
                <w14:ligatures w14:val="none"/>
              </w:rPr>
            </w:r>
          </w:p>
        </w:tc>
        <w:tc>
          <w:tcPr>
            <w:shd w:val="clear" w:color="ffffff" w:fill="ffffff" w:themeFill="background1"/>
            <w:tcW w:w="2670" w:type="dxa"/>
            <w:textDirection w:val="lrTb"/>
            <w:noWrap w:val="false"/>
          </w:tcPr>
          <w:p>
            <w:pPr>
              <w:jc w:val="center"/>
              <w:rPr>
                <w:rFonts w:ascii="Calibri" w:hAnsi="Calibri" w:eastAsia="Calibri" w:cs="Calibri"/>
                <w:b w:val="0"/>
                <w:bCs w:val="0"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Calibri" w:hAnsi="Calibri" w:eastAsia="Calibri" w:cs="Calibri"/>
                <w:b w:val="0"/>
                <w:bCs w:val="0"/>
                <w:color w:val="000000"/>
                <w:sz w:val="24"/>
                <w:szCs w:val="24"/>
              </w:rPr>
            </w:r>
            <w:r>
              <w:rPr>
                <w:rFonts w:ascii="Calibri" w:hAnsi="Calibri" w:eastAsia="Calibri" w:cs="Calibri"/>
                <w:b w:val="0"/>
                <w:bCs w:val="0"/>
                <w:color w:val="000000"/>
                <w:sz w:val="24"/>
                <w:szCs w:val="24"/>
              </w:rPr>
              <w:t xml:space="preserve">Һә</w:t>
            </w:r>
            <w:r>
              <w:rPr>
                <w:rFonts w:ascii="Calibri" w:hAnsi="Calibri" w:eastAsia="Calibri" w:cs="Calibri"/>
                <w:b w:val="0"/>
                <w:bCs w:val="0"/>
                <w:color w:val="000000"/>
                <w:sz w:val="24"/>
                <w:szCs w:val="24"/>
              </w:rPr>
              <w:t xml:space="preserve">йкәл куяр идем, әбекәем!</w:t>
            </w:r>
            <w:r>
              <w:rPr>
                <w:rFonts w:ascii="Calibri" w:hAnsi="Calibri" w:eastAsia="Calibri" w:cs="Calibri"/>
                <w:b w:val="0"/>
                <w:bCs w:val="0"/>
                <w:color w:val="000000"/>
                <w:sz w:val="24"/>
                <w:szCs w:val="24"/>
                <w14:ligatures w14:val="none"/>
              </w:rPr>
            </w:r>
            <w:r>
              <w:rPr>
                <w:rFonts w:ascii="Calibri" w:hAnsi="Calibri" w:eastAsia="Calibri" w:cs="Calibri"/>
                <w:b w:val="0"/>
                <w:bCs w:val="0"/>
                <w:color w:val="000000"/>
                <w:sz w:val="24"/>
                <w:szCs w:val="24"/>
                <w14:ligatures w14:val="none"/>
              </w:rPr>
            </w:r>
          </w:p>
        </w:tc>
        <w:tc>
          <w:tcPr>
            <w:shd w:val="clear" w:color="ffffff" w:fill="ffffff" w:themeFill="background1"/>
            <w:tcW w:w="166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t xml:space="preserve">очно с публ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shd w:val="clear" w:color="ffffff" w:fill="ffffff" w:themeFill="background1"/>
            <w:tcW w:w="686" w:type="dxa"/>
            <w:textDirection w:val="lrTb"/>
            <w:noWrap w:val="false"/>
          </w:tcPr>
          <w:p>
            <w:pPr>
              <w:rPr>
                <w:sz w:val="24"/>
                <w:szCs w:val="24"/>
                <w14:ligatures w14:val="none"/>
              </w:rPr>
            </w:pPr>
            <w:r>
              <w:rPr>
                <w:sz w:val="24"/>
                <w:szCs w:val="24"/>
              </w:rPr>
              <w:t xml:space="preserve">12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1802" w:type="dxa"/>
            <w:textDirection w:val="lrTb"/>
            <w:noWrap w:val="false"/>
          </w:tcPr>
          <w:p>
            <w:pPr>
              <w:jc w:val="center"/>
              <w:rPr>
                <w:rFonts w:ascii="Calibri" w:hAnsi="Calibri" w:eastAsia="Calibri" w:cs="Calibri"/>
                <w:b w:val="0"/>
                <w:bCs w:val="0"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Calibri" w:hAnsi="Calibri" w:eastAsia="Calibri" w:cs="Calibri"/>
                <w:b w:val="0"/>
                <w:bCs w:val="0"/>
                <w:color w:val="000000"/>
                <w:sz w:val="24"/>
                <w:szCs w:val="24"/>
              </w:rPr>
            </w:r>
            <w:r>
              <w:rPr>
                <w:rFonts w:ascii="Calibri" w:hAnsi="Calibri" w:eastAsia="Calibri" w:cs="Calibri"/>
                <w:b w:val="0"/>
                <w:bCs w:val="0"/>
                <w:color w:val="000000"/>
                <w:sz w:val="24"/>
                <w:szCs w:val="24"/>
              </w:rPr>
              <w:t xml:space="preserve">Фарукшина Амина Габделахатовна</w:t>
            </w:r>
            <w:r>
              <w:rPr>
                <w:rFonts w:ascii="Calibri" w:hAnsi="Calibri" w:eastAsia="Calibri" w:cs="Calibri"/>
                <w:b w:val="0"/>
                <w:bCs w:val="0"/>
                <w:color w:val="000000"/>
                <w:sz w:val="24"/>
                <w:szCs w:val="24"/>
                <w14:ligatures w14:val="none"/>
              </w:rPr>
            </w:r>
            <w:r>
              <w:rPr>
                <w:rFonts w:ascii="Calibri" w:hAnsi="Calibri" w:eastAsia="Calibri" w:cs="Calibri"/>
                <w:b w:val="0"/>
                <w:bCs w:val="0"/>
                <w:color w:val="000000"/>
                <w:sz w:val="24"/>
                <w:szCs w:val="24"/>
                <w14:ligatures w14:val="none"/>
              </w:rPr>
            </w:r>
          </w:p>
        </w:tc>
        <w:tc>
          <w:tcPr>
            <w:shd w:val="clear" w:color="ffffff" w:fill="ffffff" w:themeFill="background1"/>
            <w:tcW w:w="3336" w:type="dxa"/>
            <w:textDirection w:val="lrTb"/>
            <w:noWrap w:val="false"/>
          </w:tcPr>
          <w:p>
            <w:pPr>
              <w:jc w:val="center"/>
              <w:rPr>
                <w:rFonts w:ascii="Calibri" w:hAnsi="Calibri" w:eastAsia="Calibri" w:cs="Calibri"/>
                <w:b w:val="0"/>
                <w:bCs w:val="0"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Calibri" w:hAnsi="Calibri" w:eastAsia="Calibri" w:cs="Calibri"/>
                <w:b w:val="0"/>
                <w:bCs w:val="0"/>
                <w:color w:val="000000"/>
                <w:sz w:val="24"/>
                <w:szCs w:val="24"/>
              </w:rPr>
              <w:t xml:space="preserve">МБОУ «Саклов-Башская СОШ», </w:t>
            </w:r>
            <w:r>
              <w:rPr>
                <w:rFonts w:ascii="Calibri" w:hAnsi="Calibri" w:eastAsia="Calibri" w:cs="Calibri"/>
                <w:b w:val="0"/>
                <w:bCs w:val="0"/>
                <w:color w:val="000000"/>
                <w:sz w:val="24"/>
                <w:szCs w:val="24"/>
              </w:rPr>
              <w:t xml:space="preserve">Сармановский МР РТ</w:t>
            </w:r>
            <w:r>
              <w:rPr>
                <w:rFonts w:ascii="Calibri" w:hAnsi="Calibri" w:eastAsia="Calibri" w:cs="Calibri"/>
                <w:b w:val="0"/>
                <w:bCs w:val="0"/>
                <w:color w:val="000000"/>
                <w:sz w:val="24"/>
                <w:szCs w:val="24"/>
                <w14:ligatures w14:val="none"/>
              </w:rPr>
            </w:r>
            <w:r>
              <w:rPr>
                <w:rFonts w:ascii="Calibri" w:hAnsi="Calibri" w:eastAsia="Calibri" w:cs="Calibri"/>
                <w:b w:val="0"/>
                <w:bCs w:val="0"/>
                <w:color w:val="000000"/>
                <w:sz w:val="24"/>
                <w:szCs w:val="24"/>
                <w14:ligatures w14:val="none"/>
              </w:rPr>
            </w:r>
          </w:p>
        </w:tc>
        <w:tc>
          <w:tcPr>
            <w:shd w:val="clear" w:color="ffffff" w:fill="ffffff" w:themeFill="background1"/>
            <w:tcW w:w="2670" w:type="dxa"/>
            <w:textDirection w:val="lrTb"/>
            <w:noWrap w:val="false"/>
          </w:tcPr>
          <w:p>
            <w:pPr>
              <w:jc w:val="center"/>
              <w:rPr>
                <w:rFonts w:ascii="Calibri" w:hAnsi="Calibri" w:eastAsia="Calibri" w:cs="Calibri"/>
                <w:b w:val="0"/>
                <w:bCs w:val="0"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Calibri" w:hAnsi="Calibri" w:eastAsia="Calibri" w:cs="Calibri"/>
                <w:b w:val="0"/>
                <w:bCs w:val="0"/>
                <w:color w:val="000000"/>
                <w:sz w:val="24"/>
                <w:szCs w:val="24"/>
              </w:rPr>
            </w:r>
            <w:r>
              <w:rPr>
                <w:rFonts w:ascii="Calibri" w:hAnsi="Calibri" w:eastAsia="Calibri" w:cs="Calibri"/>
                <w:b w:val="0"/>
                <w:bCs w:val="0"/>
                <w:color w:val="000000"/>
                <w:sz w:val="24"/>
                <w:szCs w:val="24"/>
              </w:rPr>
              <w:t xml:space="preserve">“Нәсел җебе — шәҗәрә</w:t>
            </w:r>
            <w:r>
              <w:rPr>
                <w:rFonts w:ascii="Calibri" w:hAnsi="Calibri" w:eastAsia="Calibri" w:cs="Calibri"/>
                <w:b w:val="0"/>
                <w:bCs w:val="0"/>
                <w:color w:val="000000"/>
                <w:sz w:val="24"/>
                <w:szCs w:val="24"/>
              </w:rPr>
              <w:t xml:space="preserve">”</w:t>
            </w:r>
            <w:r>
              <w:rPr>
                <w:rFonts w:ascii="Calibri" w:hAnsi="Calibri" w:eastAsia="Calibri" w:cs="Calibri"/>
                <w:b w:val="0"/>
                <w:bCs w:val="0"/>
                <w:color w:val="000000"/>
                <w:sz w:val="24"/>
                <w:szCs w:val="24"/>
                <w14:ligatures w14:val="none"/>
              </w:rPr>
            </w:r>
            <w:r>
              <w:rPr>
                <w:rFonts w:ascii="Calibri" w:hAnsi="Calibri" w:eastAsia="Calibri" w:cs="Calibri"/>
                <w:b w:val="0"/>
                <w:bCs w:val="0"/>
                <w:color w:val="000000"/>
                <w:sz w:val="24"/>
                <w:szCs w:val="24"/>
                <w14:ligatures w14:val="none"/>
              </w:rPr>
            </w:r>
          </w:p>
        </w:tc>
        <w:tc>
          <w:tcPr>
            <w:shd w:val="clear" w:color="ffffff" w:fill="ffffff" w:themeFill="background1"/>
            <w:tcW w:w="166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t xml:space="preserve">очно с публ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shd w:val="clear" w:color="ffffff" w:fill="ffffff" w:themeFill="background1"/>
            <w:tcW w:w="686" w:type="dxa"/>
            <w:textDirection w:val="lrTb"/>
            <w:noWrap w:val="false"/>
          </w:tcPr>
          <w:p>
            <w:pPr>
              <w:rPr>
                <w:sz w:val="24"/>
                <w:szCs w:val="24"/>
                <w14:ligatures w14:val="none"/>
              </w:rPr>
            </w:pPr>
            <w:r>
              <w:rPr>
                <w:sz w:val="24"/>
                <w:szCs w:val="24"/>
              </w:rPr>
              <w:t xml:space="preserve">13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180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Хазбулатова Зульфия Ильдаровна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333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МАОУ «СОШ№17» г. Набережные Челны РТ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267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«Организация работы по повышению уровня знаний младших школьников на уроках «Окружающий мир», используя приема моделирования»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166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дистанц без публ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shd w:val="clear" w:color="ffffff" w:fill="ffffff" w:themeFill="background1"/>
            <w:tcW w:w="686" w:type="dxa"/>
            <w:vMerge w:val="restart"/>
            <w:textDirection w:val="lrTb"/>
            <w:noWrap w:val="false"/>
          </w:tcPr>
          <w:p>
            <w:pPr>
              <w:rPr>
                <w:sz w:val="24"/>
                <w:szCs w:val="24"/>
                <w14:ligatures w14:val="none"/>
              </w:rPr>
            </w:pPr>
            <w:r>
              <w:rPr>
                <w:sz w:val="24"/>
                <w:szCs w:val="24"/>
              </w:rPr>
              <w:t xml:space="preserve">14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1802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Каримова Лилия Набижановна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3336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МБОУ «Старо-Иштерякская ООШ» Лениногорского муниципального района РТ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2670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“Авылга береккән  шагыйрь”   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1667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t xml:space="preserve">дистанц с публ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shd w:val="clear" w:color="ffffff" w:fill="ffffff" w:themeFill="background1"/>
            <w:tcW w:w="686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15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180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Миннуллина Алсу Алиевна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3336" w:type="dxa"/>
            <w:textDirection w:val="lrTb"/>
            <w:noWrap w:val="false"/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«Саклов-Башская СОШ»,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Сармановский МР РТ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267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Краеведение на уроках английского языка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166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t xml:space="preserve">очно без публ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shd w:val="clear" w:color="ffffff" w:fill="ffffff" w:themeFill="background1"/>
            <w:tcW w:w="686" w:type="dxa"/>
            <w:vMerge w:val="restart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16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1802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Нуриева Талия Рафисовна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3336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«Саклов-Башская СОШ»,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Сармановский МР РТ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2670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Гражданско-патриотическое воспитание на уроках английского языка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1667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t xml:space="preserve">очно без публ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shd w:val="clear" w:color="ffffff" w:fill="ffffff" w:themeFill="background1"/>
            <w:tcW w:w="686" w:type="dxa"/>
            <w:vMerge w:val="restart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17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1802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Хадиев  Алмаз Рашитович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3336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«Саклов-Башская СОШ»,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Сармановский МР РТ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2670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Якташыбыз Мәрьям Галлямованың мәгарифкә керткән өлеше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1667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t xml:space="preserve">очно без публ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shd w:val="clear" w:color="ffffff" w:fill="ffffff" w:themeFill="background1"/>
            <w:tcW w:w="686" w:type="dxa"/>
            <w:vMerge w:val="restart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18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1802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Зиннатуллина Зульфия Вагизовна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3336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spacing w:line="235" w:lineRule="atLeast"/>
              <w:rPr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МБОУ «СОШ№2п.г.т.Актюбинский» Азнакаевский район Республика Татарстан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2670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Лидер местного самоупраления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1667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t xml:space="preserve">дистанц с публ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shd w:val="clear" w:color="ffffff" w:fill="ffffff" w:themeFill="background1"/>
            <w:tcW w:w="686" w:type="dxa"/>
            <w:vMerge w:val="restart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19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1802" w:type="dxa"/>
            <w:vMerge w:val="restart"/>
            <w:textDirection w:val="lrTb"/>
            <w:noWrap w:val="false"/>
          </w:tcPr>
          <w:p>
            <w:pPr>
              <w:ind w:left="0" w:right="0" w:firstLine="0"/>
              <w:spacing w:line="235" w:lineRule="atLeast"/>
              <w:rPr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Закирова Фарида Маратовна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Загитова Зинфера Ильясовна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3336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«Средняя общеобразовательная школа с.Мальбагуш» Азнакаевского муниципального района Республики Татарстан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2670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Әлкәй авылы тарихы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1667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t xml:space="preserve">дистанц без публ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shd w:val="clear" w:color="ffffff" w:fill="ffffff" w:themeFill="background1"/>
            <w:tcW w:w="686" w:type="dxa"/>
            <w:vMerge w:val="restart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1802" w:type="dxa"/>
            <w:vMerge w:val="restart"/>
            <w:textDirection w:val="lrTb"/>
            <w:noWrap w:val="false"/>
          </w:tcPr>
          <w:p>
            <w:pPr>
              <w:ind w:left="0" w:right="0" w:firstLine="0"/>
              <w:spacing w:line="235" w:lineRule="atLeas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Давлетшина Эльмира Хамитовна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3336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МБОУ «Лякинская ООШ»,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Сармановский МР РТ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</w:r>
          </w:p>
        </w:tc>
        <w:tc>
          <w:tcPr>
            <w:shd w:val="clear" w:color="ffffff" w:fill="ffffff" w:themeFill="background1"/>
            <w:tcW w:w="2670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«Разложение полиэтиленовых пакетов и наша экология»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</w:r>
          </w:p>
        </w:tc>
        <w:tc>
          <w:tcPr>
            <w:shd w:val="clear" w:color="ffffff" w:fill="ffffff" w:themeFill="background1"/>
            <w:tcW w:w="1667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дистанц с публ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</w:r>
          </w:p>
          <w:p>
            <w:pP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</w:r>
          </w:p>
        </w:tc>
      </w:tr>
      <w:tr>
        <w:trPr/>
        <w:tc>
          <w:tcPr>
            <w:shd w:val="clear" w:color="ffffff" w:fill="ffffff" w:themeFill="background1"/>
            <w:tcW w:w="686" w:type="dxa"/>
            <w:vMerge w:val="restart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1802" w:type="dxa"/>
            <w:vMerge w:val="restart"/>
            <w:textDirection w:val="lrTb"/>
            <w:noWrap w:val="false"/>
          </w:tcPr>
          <w:p>
            <w:pPr>
              <w:ind w:left="0" w:right="0" w:firstLine="0"/>
              <w:spacing w:line="235" w:lineRule="atLeas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Calibri" w:hAnsi="Calibri" w:eastAsia="Calibri" w:cs="Calibri"/>
                <w:color w:val="000000"/>
                <w:sz w:val="24"/>
                <w:szCs w:val="24"/>
              </w:rPr>
              <w:t xml:space="preserve">Зарипова Гулия Гусмановна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3336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МКУ «Управление образования исполнительного комитета Азнакаевского муниципального района»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</w:r>
          </w:p>
        </w:tc>
        <w:tc>
          <w:tcPr>
            <w:shd w:val="clear" w:color="ffffff" w:fill="ffffff" w:themeFill="background1"/>
            <w:tcW w:w="2670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“Мәктәп музее – тәрбия учагы”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</w:r>
          </w:p>
        </w:tc>
        <w:tc>
          <w:tcPr>
            <w:shd w:val="clear" w:color="ffffff" w:fill="ffffff" w:themeFill="background1"/>
            <w:tcW w:w="1667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дистанц с публ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</w:r>
          </w:p>
          <w:p>
            <w:pP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</w:r>
          </w:p>
        </w:tc>
      </w:tr>
      <w:tr>
        <w:trPr/>
        <w:tc>
          <w:tcPr>
            <w:shd w:val="clear" w:color="ffffff" w:fill="ffffff" w:themeFill="background1"/>
            <w:tcW w:w="686" w:type="dxa"/>
            <w:vMerge w:val="restart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1802" w:type="dxa"/>
            <w:vMerge w:val="restart"/>
            <w:textDirection w:val="lrTb"/>
            <w:noWrap w:val="false"/>
          </w:tcPr>
          <w:p>
            <w:pPr>
              <w:ind w:left="0" w:right="0" w:firstLine="0"/>
              <w:spacing w:line="235" w:lineRule="atLeast"/>
              <w:rPr>
                <w:rFonts w:ascii="Calibri" w:hAnsi="Calibri" w:eastAsia="Calibri" w:cs="Calibri"/>
                <w:color w:val="000000"/>
                <w:sz w:val="24"/>
                <w:szCs w:val="24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Calibri" w:hAnsi="Calibri" w:eastAsia="Calibri" w:cs="Calibri"/>
                <w:color w:val="000000"/>
                <w:sz w:val="24"/>
                <w:szCs w:val="24"/>
              </w:rPr>
              <w:t xml:space="preserve">Идрисова Гульшат Язкаровна</w:t>
            </w:r>
            <w:r>
              <w:rPr>
                <w:rFonts w:ascii="Calibri" w:hAnsi="Calibri" w:eastAsia="Calibri" w:cs="Calibri"/>
                <w:color w:val="000000"/>
                <w:sz w:val="24"/>
                <w:szCs w:val="24"/>
                <w14:ligatures w14:val="none"/>
              </w:rPr>
            </w:r>
            <w:r>
              <w:rPr>
                <w:rFonts w:ascii="Calibri" w:hAnsi="Calibri" w:eastAsia="Calibri" w:cs="Calibri"/>
                <w:color w:val="000000"/>
                <w:sz w:val="24"/>
                <w:szCs w:val="24"/>
                <w14:ligatures w14:val="none"/>
              </w:rPr>
            </w:r>
          </w:p>
        </w:tc>
        <w:tc>
          <w:tcPr>
            <w:shd w:val="clear" w:color="ffffff" w:fill="ffffff" w:themeFill="background1"/>
            <w:tcW w:w="3336" w:type="dxa"/>
            <w:vMerge w:val="restart"/>
            <w:textDirection w:val="lrTb"/>
            <w:noWrap w:val="false"/>
          </w:tcPr>
          <w:p>
            <w:pPr>
              <w:ind w:left="0" w:right="0" w:firstLine="0"/>
              <w:spacing w:line="235" w:lineRule="atLeast"/>
              <w:rPr>
                <w:rFonts w:ascii="Calibri" w:hAnsi="Calibri" w:eastAsia="Calibri" w:cs="Calibri"/>
                <w:color w:val="000000"/>
                <w:sz w:val="24"/>
                <w:szCs w:val="24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Calibri" w:hAnsi="Calibri" w:eastAsia="Calibri" w:cs="Calibri"/>
                <w:color w:val="000000"/>
                <w:sz w:val="24"/>
                <w:szCs w:val="24"/>
              </w:rPr>
              <w:t xml:space="preserve">МБОУ «Джалильская СОШ №1», </w:t>
            </w:r>
            <w:r>
              <w:rPr>
                <w:rFonts w:ascii="Calibri" w:hAnsi="Calibri" w:eastAsia="Calibri" w:cs="Calibri"/>
                <w:color w:val="000000"/>
                <w:sz w:val="24"/>
                <w:szCs w:val="24"/>
              </w:rPr>
              <w:t xml:space="preserve">Сармановский МР РТ</w:t>
            </w:r>
            <w:r>
              <w:rPr>
                <w:rFonts w:ascii="Calibri" w:hAnsi="Calibri" w:eastAsia="Calibri" w:cs="Calibri"/>
                <w:color w:val="000000"/>
                <w:sz w:val="24"/>
                <w:szCs w:val="24"/>
                <w14:ligatures w14:val="none"/>
              </w:rPr>
            </w:r>
            <w:r>
              <w:rPr>
                <w:rFonts w:ascii="Calibri" w:hAnsi="Calibri" w:eastAsia="Calibri" w:cs="Calibri"/>
                <w:color w:val="000000"/>
                <w:sz w:val="24"/>
                <w:szCs w:val="24"/>
                <w14:ligatures w14:val="none"/>
              </w:rPr>
            </w:r>
          </w:p>
        </w:tc>
        <w:tc>
          <w:tcPr>
            <w:shd w:val="clear" w:color="ffffff" w:fill="ffffff" w:themeFill="background1"/>
            <w:tcW w:w="2670" w:type="dxa"/>
            <w:vMerge w:val="restart"/>
            <w:textDirection w:val="lrTb"/>
            <w:noWrap w:val="false"/>
          </w:tcPr>
          <w:p>
            <w:pPr>
              <w:ind w:left="0" w:right="0" w:firstLine="0"/>
              <w:spacing w:line="235" w:lineRule="atLeast"/>
              <w:rPr>
                <w:rFonts w:ascii="Calibri" w:hAnsi="Calibri" w:eastAsia="Calibri" w:cs="Calibri"/>
                <w:color w:val="000000"/>
                <w:sz w:val="24"/>
                <w:szCs w:val="24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Calibri" w:hAnsi="Calibri" w:eastAsia="Calibri" w:cs="Calibri"/>
                <w:color w:val="000000"/>
                <w:sz w:val="24"/>
                <w:szCs w:val="24"/>
              </w:rPr>
              <w:t xml:space="preserve">«Маршруты родного края» (видеофильм)</w:t>
            </w:r>
            <w:r>
              <w:rPr>
                <w:rFonts w:ascii="Calibri" w:hAnsi="Calibri" w:eastAsia="Calibri" w:cs="Calibri"/>
                <w:color w:val="000000"/>
                <w:sz w:val="24"/>
                <w:szCs w:val="24"/>
                <w14:ligatures w14:val="none"/>
              </w:rPr>
            </w:r>
            <w:r>
              <w:rPr>
                <w:rFonts w:ascii="Calibri" w:hAnsi="Calibri" w:eastAsia="Calibri" w:cs="Calibri"/>
                <w:color w:val="000000"/>
                <w:sz w:val="24"/>
                <w:szCs w:val="24"/>
                <w14:ligatures w14:val="none"/>
              </w:rPr>
            </w:r>
          </w:p>
        </w:tc>
        <w:tc>
          <w:tcPr>
            <w:shd w:val="clear" w:color="ffffff" w:fill="ffffff" w:themeFill="background1"/>
            <w:tcW w:w="1667" w:type="dxa"/>
            <w:vMerge w:val="restart"/>
            <w:textDirection w:val="lrTb"/>
            <w:noWrap w:val="false"/>
          </w:tcPr>
          <w:p>
            <w:pPr>
              <w:ind w:left="0" w:right="0" w:firstLine="0"/>
              <w:spacing w:line="235" w:lineRule="atLeast"/>
              <w:rPr>
                <w:rFonts w:ascii="Calibri" w:hAnsi="Calibri" w:eastAsia="Calibri" w:cs="Calibri"/>
                <w:color w:val="000000"/>
                <w:sz w:val="24"/>
                <w:szCs w:val="24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Calibri" w:hAnsi="Calibri" w:eastAsia="Calibri" w:cs="Calibri"/>
                <w:color w:val="000000"/>
                <w:sz w:val="24"/>
                <w:szCs w:val="24"/>
              </w:rPr>
            </w:r>
            <w:r>
              <w:rPr>
                <w:rFonts w:ascii="Calibri" w:hAnsi="Calibri" w:eastAsia="Calibri" w:cs="Calibri"/>
                <w:color w:val="000000"/>
                <w:sz w:val="24"/>
                <w:szCs w:val="24"/>
              </w:rPr>
              <w:t xml:space="preserve">дистанц без публ</w:t>
            </w:r>
            <w:r>
              <w:rPr>
                <w:rFonts w:ascii="Calibri" w:hAnsi="Calibri" w:eastAsia="Calibri" w:cs="Calibri"/>
                <w:color w:val="000000"/>
                <w:sz w:val="24"/>
                <w:szCs w:val="24"/>
                <w14:ligatures w14:val="none"/>
              </w:rPr>
            </w:r>
            <w:r>
              <w:rPr>
                <w:rFonts w:ascii="Calibri" w:hAnsi="Calibri" w:eastAsia="Calibri" w:cs="Calibri"/>
                <w:color w:val="000000"/>
                <w:sz w:val="24"/>
                <w:szCs w:val="24"/>
                <w14:ligatures w14:val="none"/>
              </w:rPr>
            </w:r>
          </w:p>
          <w:p>
            <w:pPr>
              <w:ind w:left="0" w:right="0" w:firstLine="0"/>
              <w:spacing w:line="235" w:lineRule="atLeast"/>
              <w:rPr>
                <w:rFonts w:ascii="Calibri" w:hAnsi="Calibri" w:eastAsia="Calibri" w:cs="Calibri"/>
                <w:color w:val="000000"/>
                <w:sz w:val="24"/>
                <w:szCs w:val="24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Calibri" w:hAnsi="Calibri" w:eastAsia="Calibri" w:cs="Calibri"/>
                <w:color w:val="000000"/>
                <w:sz w:val="24"/>
                <w:szCs w:val="24"/>
              </w:rPr>
            </w:r>
            <w:r>
              <w:rPr>
                <w:rFonts w:ascii="Calibri" w:hAnsi="Calibri" w:eastAsia="Calibri" w:cs="Calibri"/>
                <w:color w:val="000000"/>
                <w:sz w:val="24"/>
                <w:szCs w:val="24"/>
                <w14:ligatures w14:val="none"/>
              </w:rPr>
            </w:r>
            <w:r>
              <w:rPr>
                <w:rFonts w:ascii="Calibri" w:hAnsi="Calibri" w:eastAsia="Calibri" w:cs="Calibri"/>
                <w:color w:val="000000"/>
                <w:sz w:val="24"/>
                <w:szCs w:val="24"/>
                <w14:ligatures w14:val="none"/>
              </w:rPr>
            </w:r>
          </w:p>
        </w:tc>
      </w:tr>
      <w:tr>
        <w:trPr/>
        <w:tc>
          <w:tcPr>
            <w:shd w:val="clear" w:color="ffffff" w:fill="ffffff" w:themeFill="background1"/>
            <w:tcW w:w="686" w:type="dxa"/>
            <w:vMerge w:val="restart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23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1802" w:type="dxa"/>
            <w:vMerge w:val="restart"/>
            <w:textDirection w:val="lrTb"/>
            <w:noWrap w:val="false"/>
          </w:tcPr>
          <w:p>
            <w:pPr>
              <w:ind w:left="0" w:right="0" w:firstLine="0"/>
              <w:spacing w:line="235" w:lineRule="atLeast"/>
              <w:rPr>
                <w:rFonts w:ascii="Calibri" w:hAnsi="Calibri" w:eastAsia="Calibri" w:cs="Calibri"/>
                <w:color w:val="000000"/>
                <w:sz w:val="24"/>
                <w:szCs w:val="24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Calibri" w:hAnsi="Calibri" w:eastAsia="Calibri" w:cs="Calibri"/>
                <w:color w:val="000000"/>
                <w:sz w:val="24"/>
                <w:szCs w:val="24"/>
              </w:rPr>
              <w:t xml:space="preserve">Гиниятуллина Танзиля Язкаровна</w:t>
            </w:r>
            <w:r>
              <w:rPr>
                <w:rFonts w:ascii="Calibri" w:hAnsi="Calibri" w:eastAsia="Calibri" w:cs="Calibri"/>
                <w:color w:val="000000"/>
                <w:sz w:val="24"/>
                <w:szCs w:val="24"/>
                <w14:ligatures w14:val="none"/>
              </w:rPr>
            </w:r>
            <w:r>
              <w:rPr>
                <w:rFonts w:ascii="Calibri" w:hAnsi="Calibri" w:eastAsia="Calibri" w:cs="Calibri"/>
                <w:color w:val="000000"/>
                <w:sz w:val="24"/>
                <w:szCs w:val="24"/>
                <w14:ligatures w14:val="none"/>
              </w:rPr>
            </w:r>
          </w:p>
        </w:tc>
        <w:tc>
          <w:tcPr>
            <w:shd w:val="clear" w:color="ffffff" w:fill="ffffff" w:themeFill="background1"/>
            <w:tcW w:w="3336" w:type="dxa"/>
            <w:vMerge w:val="restart"/>
            <w:textDirection w:val="lrTb"/>
            <w:noWrap w:val="false"/>
          </w:tcPr>
          <w:p>
            <w:pPr>
              <w:ind w:left="0" w:right="0" w:firstLine="0"/>
              <w:spacing w:line="235" w:lineRule="atLeast"/>
              <w:rPr>
                <w:rFonts w:ascii="Calibri" w:hAnsi="Calibri" w:eastAsia="Calibri" w:cs="Calibri"/>
                <w:color w:val="000000"/>
                <w:sz w:val="24"/>
                <w:szCs w:val="24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Calibri" w:hAnsi="Calibri" w:eastAsia="Calibri" w:cs="Calibri"/>
                <w:color w:val="000000"/>
                <w:sz w:val="24"/>
                <w:szCs w:val="24"/>
              </w:rPr>
              <w:t xml:space="preserve">МБОУ «Джалильская СОШ №1», </w:t>
            </w:r>
            <w:r>
              <w:rPr>
                <w:rFonts w:ascii="Calibri" w:hAnsi="Calibri" w:eastAsia="Calibri" w:cs="Calibri"/>
                <w:color w:val="000000"/>
                <w:sz w:val="24"/>
                <w:szCs w:val="24"/>
              </w:rPr>
              <w:t xml:space="preserve">Сармановский МР РТ</w:t>
            </w:r>
            <w:r>
              <w:rPr>
                <w:rFonts w:ascii="Calibri" w:hAnsi="Calibri" w:eastAsia="Calibri" w:cs="Calibri"/>
                <w:color w:val="000000"/>
                <w:sz w:val="24"/>
                <w:szCs w:val="24"/>
                <w14:ligatures w14:val="none"/>
              </w:rPr>
            </w:r>
            <w:r>
              <w:rPr>
                <w:rFonts w:ascii="Calibri" w:hAnsi="Calibri" w:eastAsia="Calibri" w:cs="Calibri"/>
                <w:color w:val="000000"/>
                <w:sz w:val="24"/>
                <w:szCs w:val="24"/>
                <w14:ligatures w14:val="none"/>
              </w:rPr>
            </w:r>
          </w:p>
        </w:tc>
        <w:tc>
          <w:tcPr>
            <w:shd w:val="clear" w:color="ffffff" w:fill="ffffff" w:themeFill="background1"/>
            <w:tcW w:w="2670" w:type="dxa"/>
            <w:vMerge w:val="restart"/>
            <w:textDirection w:val="lrTb"/>
            <w:noWrap w:val="false"/>
          </w:tcPr>
          <w:p>
            <w:pPr>
              <w:ind w:left="0" w:right="0" w:firstLine="0"/>
              <w:spacing w:line="235" w:lineRule="atLeast"/>
              <w:rPr>
                <w:rFonts w:ascii="Calibri" w:hAnsi="Calibri" w:eastAsia="Calibri" w:cs="Calibri"/>
                <w:color w:val="000000"/>
                <w:sz w:val="24"/>
                <w:szCs w:val="24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Calibri" w:hAnsi="Calibri" w:eastAsia="Calibri" w:cs="Calibri"/>
                <w:color w:val="000000"/>
                <w:sz w:val="24"/>
                <w:szCs w:val="24"/>
              </w:rPr>
              <w:t xml:space="preserve">Забытые народные промыслы нашего края</w:t>
            </w:r>
            <w:r>
              <w:rPr>
                <w:rFonts w:ascii="Calibri" w:hAnsi="Calibri" w:eastAsia="Calibri" w:cs="Calibri"/>
                <w:color w:val="000000"/>
                <w:sz w:val="24"/>
                <w:szCs w:val="24"/>
                <w14:ligatures w14:val="none"/>
              </w:rPr>
            </w:r>
            <w:r>
              <w:rPr>
                <w:rFonts w:ascii="Calibri" w:hAnsi="Calibri" w:eastAsia="Calibri" w:cs="Calibri"/>
                <w:color w:val="000000"/>
                <w:sz w:val="24"/>
                <w:szCs w:val="24"/>
                <w14:ligatures w14:val="none"/>
              </w:rPr>
            </w:r>
          </w:p>
        </w:tc>
        <w:tc>
          <w:tcPr>
            <w:shd w:val="clear" w:color="ffffff" w:fill="ffffff" w:themeFill="background1"/>
            <w:tcW w:w="1667" w:type="dxa"/>
            <w:vMerge w:val="restart"/>
            <w:textDirection w:val="lrTb"/>
            <w:noWrap w:val="false"/>
          </w:tcPr>
          <w:p>
            <w:pPr>
              <w:ind w:left="0" w:right="0" w:firstLine="0"/>
              <w:spacing w:line="235" w:lineRule="atLeast"/>
              <w:rPr>
                <w:rFonts w:ascii="Calibri" w:hAnsi="Calibri" w:eastAsia="Calibri" w:cs="Calibri"/>
                <w:color w:val="000000"/>
                <w:sz w:val="24"/>
                <w:szCs w:val="24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Calibri" w:hAnsi="Calibri" w:eastAsia="Calibri" w:cs="Calibri"/>
                <w:color w:val="000000"/>
                <w:sz w:val="24"/>
                <w:szCs w:val="24"/>
              </w:rPr>
            </w:r>
            <w:r>
              <w:rPr>
                <w:rFonts w:ascii="Calibri" w:hAnsi="Calibri" w:eastAsia="Calibri" w:cs="Calibri"/>
                <w:color w:val="000000"/>
                <w:sz w:val="24"/>
                <w:szCs w:val="24"/>
              </w:rPr>
              <w:t xml:space="preserve">дистанц без публ</w:t>
            </w:r>
            <w:r>
              <w:rPr>
                <w:rFonts w:ascii="Calibri" w:hAnsi="Calibri" w:eastAsia="Calibri" w:cs="Calibri"/>
                <w:color w:val="000000"/>
                <w:sz w:val="24"/>
                <w:szCs w:val="24"/>
                <w14:ligatures w14:val="none"/>
              </w:rPr>
            </w:r>
            <w:r>
              <w:rPr>
                <w:rFonts w:ascii="Calibri" w:hAnsi="Calibri" w:eastAsia="Calibri" w:cs="Calibri"/>
                <w:color w:val="000000"/>
                <w:sz w:val="24"/>
                <w:szCs w:val="24"/>
                <w14:ligatures w14:val="none"/>
              </w:rPr>
            </w:r>
          </w:p>
          <w:p>
            <w:pPr>
              <w:ind w:left="0" w:right="0" w:firstLine="0"/>
              <w:spacing w:line="235" w:lineRule="atLeast"/>
              <w:rPr>
                <w:rFonts w:ascii="Calibri" w:hAnsi="Calibri" w:eastAsia="Calibri" w:cs="Calibri"/>
                <w:color w:val="000000"/>
                <w:sz w:val="24"/>
                <w:szCs w:val="24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Calibri" w:hAnsi="Calibri" w:eastAsia="Calibri" w:cs="Calibri"/>
                <w:color w:val="000000"/>
                <w:sz w:val="24"/>
                <w:szCs w:val="24"/>
              </w:rPr>
            </w:r>
            <w:r>
              <w:rPr>
                <w:rFonts w:ascii="Calibri" w:hAnsi="Calibri" w:eastAsia="Calibri" w:cs="Calibri"/>
                <w:color w:val="000000"/>
                <w:sz w:val="24"/>
                <w:szCs w:val="24"/>
                <w14:ligatures w14:val="none"/>
              </w:rPr>
            </w:r>
            <w:r>
              <w:rPr>
                <w:rFonts w:ascii="Calibri" w:hAnsi="Calibri" w:eastAsia="Calibri" w:cs="Calibri"/>
                <w:color w:val="000000"/>
                <w:sz w:val="24"/>
                <w:szCs w:val="24"/>
                <w14:ligatures w14:val="none"/>
              </w:rPr>
            </w:r>
          </w:p>
        </w:tc>
      </w:tr>
      <w:tr>
        <w:trPr/>
        <w:tc>
          <w:tcPr>
            <w:shd w:val="clear" w:color="ffffff" w:fill="ffffff" w:themeFill="background1"/>
            <w:tcW w:w="686" w:type="dxa"/>
            <w:vMerge w:val="restart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1802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left"/>
              <w:spacing w:line="253" w:lineRule="atLeas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Муртазина Альбина Николаевна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3336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left"/>
              <w:spacing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«Джалильская СОШ № 1»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Сармановского района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2670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left"/>
              <w:spacing w:line="253" w:lineRule="atLeas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«Чишмә суы саекмасын» Гафифә Гаффарова иҗатын өйрәнүгә багышланган дәрес эшкәртмәсе.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1667" w:type="dxa"/>
            <w:vMerge w:val="restart"/>
            <w:textDirection w:val="lrTb"/>
            <w:noWrap w:val="false"/>
          </w:tcPr>
          <w:p>
            <w:pPr>
              <w:ind w:left="0" w:right="0" w:firstLine="0"/>
              <w:spacing w:line="235" w:lineRule="atLeast"/>
              <w:rPr>
                <w:rFonts w:ascii="Calibri" w:hAnsi="Calibri" w:eastAsia="Calibri" w:cs="Calibri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Calibri" w:hAnsi="Calibri" w:eastAsia="Calibri" w:cs="Calibri"/>
                <w:color w:val="000000"/>
                <w:sz w:val="24"/>
                <w:szCs w:val="24"/>
              </w:rPr>
            </w:r>
            <w:r>
              <w:rPr>
                <w:rFonts w:ascii="Calibri" w:hAnsi="Calibri" w:eastAsia="Calibri" w:cs="Calibri"/>
                <w:color w:val="000000"/>
                <w:sz w:val="24"/>
                <w:szCs w:val="24"/>
              </w:rPr>
            </w:r>
            <w:r>
              <w:rPr>
                <w:rFonts w:ascii="Calibri" w:hAnsi="Calibri" w:eastAsia="Calibri" w:cs="Calibri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shd w:val="clear" w:color="ffffff" w:fill="ffffff" w:themeFill="background1"/>
            <w:tcW w:w="686" w:type="dxa"/>
            <w:vMerge w:val="restart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25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1802" w:type="dxa"/>
            <w:vMerge w:val="restart"/>
            <w:textDirection w:val="lrTb"/>
            <w:noWrap w:val="false"/>
          </w:tcPr>
          <w:p>
            <w:pPr>
              <w:ind w:left="0" w:right="0" w:firstLine="0"/>
              <w:spacing w:line="235" w:lineRule="atLeas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Шириева Венера Венеровна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3336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МБОУ «Саклов-Башская СОШ»,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Сармановский МР РТ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</w:r>
          </w:p>
        </w:tc>
        <w:tc>
          <w:tcPr>
            <w:shd w:val="clear" w:color="ffffff" w:fill="ffffff" w:themeFill="background1"/>
            <w:tcW w:w="2670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Туган якны өйрәнүдә математиканың роле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</w:r>
          </w:p>
        </w:tc>
        <w:tc>
          <w:tcPr>
            <w:shd w:val="clear" w:color="ffffff" w:fill="ffffff" w:themeFill="background1"/>
            <w:tcW w:w="1667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очно с публ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</w:r>
          </w:p>
        </w:tc>
      </w:tr>
      <w:tr>
        <w:trPr/>
        <w:tc>
          <w:tcPr>
            <w:shd w:val="clear" w:color="ffffff" w:fill="ffffff" w:themeFill="background1"/>
            <w:tcW w:w="686" w:type="dxa"/>
            <w:vMerge w:val="restart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26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1802" w:type="dxa"/>
            <w:vMerge w:val="restart"/>
            <w:textDirection w:val="lrTb"/>
            <w:noWrap w:val="false"/>
          </w:tcPr>
          <w:p>
            <w:pPr>
              <w:ind w:left="0" w:right="0" w:firstLine="0"/>
              <w:spacing w:line="235" w:lineRule="atLeast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4"/>
                <w:szCs w:val="24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Кашапова Фирюза Фанилевна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4"/>
                <w:szCs w:val="24"/>
                <w14:ligatures w14:val="none"/>
              </w:rPr>
            </w:r>
          </w:p>
        </w:tc>
        <w:tc>
          <w:tcPr>
            <w:shd w:val="clear" w:color="ffffff" w:fill="ffffff" w:themeFill="background1"/>
            <w:tcW w:w="3336" w:type="dxa"/>
            <w:vMerge w:val="restart"/>
            <w:textDirection w:val="lrTb"/>
            <w:noWrap w:val="false"/>
          </w:tcPr>
          <w:p>
            <w:pPr>
              <w:ind w:left="0" w:right="0" w:firstLine="0"/>
              <w:spacing w:line="235" w:lineRule="atLeast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4"/>
                <w:szCs w:val="24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МБОУ«Средняя общеобразовательная школа №7 города Азнакаево" Азнакаевского МР РТ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4"/>
                <w:szCs w:val="24"/>
                <w14:ligatures w14:val="none"/>
              </w:rPr>
            </w:r>
          </w:p>
          <w:p>
            <w:pPr>
              <w:ind w:left="0" w:right="0" w:firstLine="0"/>
              <w:spacing w:line="235" w:lineRule="atLeast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4"/>
                <w:szCs w:val="24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4"/>
                <w:szCs w:val="24"/>
                <w14:ligatures w14:val="none"/>
              </w:rPr>
            </w:r>
          </w:p>
        </w:tc>
        <w:tc>
          <w:tcPr>
            <w:shd w:val="clear" w:color="ffffff" w:fill="ffffff" w:themeFill="background1"/>
            <w:tcW w:w="2670" w:type="dxa"/>
            <w:vMerge w:val="restart"/>
            <w:textDirection w:val="lrTb"/>
            <w:noWrap w:val="false"/>
          </w:tcPr>
          <w:p>
            <w:pPr>
              <w:ind w:left="0" w:right="0" w:firstLine="0"/>
              <w:spacing w:line="235" w:lineRule="atLeast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4"/>
                <w:szCs w:val="24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«Мәктәпнең “Туган төбәкне өйрәнү музее”нда  </w:t>
              <w:br/>
              <w:t xml:space="preserve">мәгърифәтчелек  эшчәнлеге»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4"/>
                <w:szCs w:val="24"/>
                <w14:ligatures w14:val="none"/>
              </w:rPr>
            </w:r>
          </w:p>
        </w:tc>
        <w:tc>
          <w:tcPr>
            <w:shd w:val="clear" w:color="ffffff" w:fill="ffffff" w:themeFill="background1"/>
            <w:tcW w:w="1667" w:type="dxa"/>
            <w:vMerge w:val="restart"/>
            <w:textDirection w:val="lrTb"/>
            <w:noWrap w:val="false"/>
          </w:tcPr>
          <w:p>
            <w:pPr>
              <w:ind w:left="0" w:right="0" w:firstLine="0"/>
              <w:spacing w:line="235" w:lineRule="atLeas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дистанц без публ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</w:r>
          </w:p>
          <w:p>
            <w:pPr>
              <w:ind w:left="0" w:right="0" w:firstLine="0"/>
              <w:spacing w:line="235" w:lineRule="atLeast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4"/>
                <w:szCs w:val="24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4"/>
                <w:szCs w:val="24"/>
                <w14:ligatures w14:val="none"/>
              </w:rPr>
            </w:r>
          </w:p>
        </w:tc>
      </w:tr>
      <w:tr>
        <w:trPr/>
        <w:tc>
          <w:tcPr>
            <w:shd w:val="clear" w:color="ffffff" w:fill="ffffff" w:themeFill="background1"/>
            <w:tcW w:w="686" w:type="dxa"/>
            <w:vMerge w:val="restart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27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1802" w:type="dxa"/>
            <w:vMerge w:val="restart"/>
            <w:textDirection w:val="lrTb"/>
            <w:noWrap w:val="false"/>
          </w:tcPr>
          <w:p>
            <w:pPr>
              <w:ind w:left="0" w:right="0" w:firstLine="0"/>
              <w:spacing w:line="235" w:lineRule="atLeast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4"/>
                <w:szCs w:val="24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Хакимова Гульнара Шариповна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4"/>
                <w:szCs w:val="24"/>
                <w14:ligatures w14:val="none"/>
              </w:rPr>
            </w:r>
          </w:p>
        </w:tc>
        <w:tc>
          <w:tcPr>
            <w:shd w:val="clear" w:color="ffffff" w:fill="ffffff" w:themeFill="background1"/>
            <w:tcW w:w="3336" w:type="dxa"/>
            <w:vMerge w:val="restart"/>
            <w:textDirection w:val="lrTb"/>
            <w:noWrap w:val="false"/>
          </w:tcPr>
          <w:p>
            <w:pPr>
              <w:ind w:left="0" w:right="0" w:firstLine="0"/>
              <w:spacing w:line="235" w:lineRule="atLeast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4"/>
                <w:szCs w:val="24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МБОУ “Амикеевская ООШ”,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Муслюмовский МР РТ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4"/>
                <w:szCs w:val="24"/>
                <w14:ligatures w14:val="none"/>
              </w:rPr>
            </w:r>
          </w:p>
        </w:tc>
        <w:tc>
          <w:tcPr>
            <w:shd w:val="clear" w:color="ffffff" w:fill="ffffff" w:themeFill="background1"/>
            <w:tcW w:w="2670" w:type="dxa"/>
            <w:vMerge w:val="restart"/>
            <w:textDirection w:val="lrTb"/>
            <w:noWrap w:val="false"/>
          </w:tcPr>
          <w:p>
            <w:pPr>
              <w:ind w:left="0" w:right="0" w:firstLine="0"/>
              <w:spacing w:line="235" w:lineRule="atLeast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4"/>
                <w:szCs w:val="24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Музей педагогикасы аша патриотик тәрбия бирү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4"/>
                <w:szCs w:val="24"/>
                <w14:ligatures w14:val="none"/>
              </w:rPr>
            </w:r>
          </w:p>
        </w:tc>
        <w:tc>
          <w:tcPr>
            <w:shd w:val="clear" w:color="ffffff" w:fill="ffffff" w:themeFill="background1"/>
            <w:tcW w:w="1667" w:type="dxa"/>
            <w:vMerge w:val="restart"/>
            <w:textDirection w:val="lrTb"/>
            <w:noWrap w:val="false"/>
          </w:tcPr>
          <w:p>
            <w:pPr>
              <w:ind w:left="0" w:right="0" w:firstLine="0"/>
              <w:spacing w:line="235" w:lineRule="atLeas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дистанц без публ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</w:r>
          </w:p>
          <w:p>
            <w:pPr>
              <w:ind w:left="0" w:right="0" w:firstLine="0"/>
              <w:spacing w:line="235" w:lineRule="atLeast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4"/>
                <w:szCs w:val="24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4"/>
                <w:szCs w:val="24"/>
                <w14:ligatures w14:val="none"/>
              </w:rPr>
            </w:r>
          </w:p>
        </w:tc>
      </w:tr>
      <w:tr>
        <w:trPr/>
        <w:tc>
          <w:tcPr>
            <w:shd w:val="clear" w:color="ffffff" w:fill="ffffff" w:themeFill="background1"/>
            <w:tcW w:w="686" w:type="dxa"/>
            <w:vMerge w:val="restart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28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1802" w:type="dxa"/>
            <w:vMerge w:val="restart"/>
            <w:textDirection w:val="lrTb"/>
            <w:noWrap w:val="false"/>
          </w:tcPr>
          <w:p>
            <w:pPr>
              <w:ind w:left="0" w:right="0" w:firstLine="0"/>
              <w:spacing w:line="235" w:lineRule="atLeast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4"/>
                <w:szCs w:val="24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Гараева Гульнар Хамзовна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4"/>
                <w:szCs w:val="24"/>
                <w14:ligatures w14:val="none"/>
              </w:rPr>
            </w:r>
          </w:p>
        </w:tc>
        <w:tc>
          <w:tcPr>
            <w:shd w:val="clear" w:color="ffffff" w:fill="ffffff" w:themeFill="background1"/>
            <w:tcW w:w="3336" w:type="dxa"/>
            <w:vMerge w:val="restart"/>
            <w:textDirection w:val="lrTb"/>
            <w:noWrap w:val="false"/>
          </w:tcPr>
          <w:p>
            <w:pPr>
              <w:ind w:left="0" w:right="0" w:firstLine="0"/>
              <w:spacing w:line="235" w:lineRule="atLeast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Cs w:val="24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МБУ ДО «Дворец творчества детей и молодежи имени И.Х. Садыкова»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4"/>
                <w:szCs w:val="24"/>
                <w14:ligatures w14:val="none"/>
              </w:rPr>
            </w:r>
          </w:p>
          <w:p>
            <w:pPr>
              <w:ind w:left="0" w:right="0" w:firstLine="0"/>
              <w:spacing w:line="235" w:lineRule="atLeast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4"/>
                <w:szCs w:val="24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Нижнекамского муниципального района Республика Татарстан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4"/>
                <w:szCs w:val="24"/>
                <w14:ligatures w14:val="none"/>
              </w:rPr>
            </w:r>
          </w:p>
        </w:tc>
        <w:tc>
          <w:tcPr>
            <w:shd w:val="clear" w:color="ffffff" w:fill="ffffff" w:themeFill="background1"/>
            <w:tcW w:w="2670" w:type="dxa"/>
            <w:vMerge w:val="restart"/>
            <w:textDirection w:val="lrTb"/>
            <w:noWrap w:val="false"/>
          </w:tcPr>
          <w:p>
            <w:pPr>
              <w:ind w:left="0" w:right="0" w:firstLine="0"/>
              <w:spacing w:line="235" w:lineRule="atLeast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4"/>
                <w:szCs w:val="24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«Краеведение как основа духовно-нравственного воспитания обучающихся»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4"/>
                <w:szCs w:val="24"/>
                <w14:ligatures w14:val="none"/>
              </w:rPr>
            </w:r>
          </w:p>
        </w:tc>
        <w:tc>
          <w:tcPr>
            <w:shd w:val="clear" w:color="ffffff" w:fill="ffffff" w:themeFill="background1"/>
            <w:tcW w:w="1667" w:type="dxa"/>
            <w:vMerge w:val="restart"/>
            <w:textDirection w:val="lrTb"/>
            <w:noWrap w:val="false"/>
          </w:tcPr>
          <w:p>
            <w:pPr>
              <w:ind w:left="0" w:right="0" w:firstLine="0"/>
              <w:spacing w:line="235" w:lineRule="atLeas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дистанц без публ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</w:r>
          </w:p>
          <w:p>
            <w:pPr>
              <w:ind w:left="0" w:right="0" w:firstLine="0"/>
              <w:spacing w:line="235" w:lineRule="atLeast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4"/>
                <w:szCs w:val="24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4"/>
                <w:szCs w:val="24"/>
                <w14:ligatures w14:val="none"/>
              </w:rPr>
            </w:r>
          </w:p>
        </w:tc>
      </w:tr>
      <w:tr>
        <w:trPr/>
        <w:tc>
          <w:tcPr>
            <w:shd w:val="clear" w:color="ffffff" w:fill="ffffff" w:themeFill="background1"/>
            <w:tcW w:w="686" w:type="dxa"/>
            <w:vMerge w:val="restart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29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1802" w:type="dxa"/>
            <w:vMerge w:val="restart"/>
            <w:textDirection w:val="lrTb"/>
            <w:noWrap w:val="false"/>
          </w:tcPr>
          <w:p>
            <w:pPr>
              <w:ind w:left="0" w:right="0" w:firstLine="0"/>
              <w:spacing w:line="235" w:lineRule="atLeast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4"/>
                <w:szCs w:val="24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Шаяхметова Рима Мубараковна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4"/>
                <w:szCs w:val="24"/>
                <w14:ligatures w14:val="none"/>
              </w:rPr>
            </w:r>
          </w:p>
        </w:tc>
        <w:tc>
          <w:tcPr>
            <w:shd w:val="clear" w:color="ffffff" w:fill="ffffff" w:themeFill="background1"/>
            <w:tcW w:w="3336" w:type="dxa"/>
            <w:vMerge w:val="restart"/>
            <w:textDirection w:val="lrTb"/>
            <w:noWrap w:val="false"/>
          </w:tcPr>
          <w:p>
            <w:pPr>
              <w:ind w:left="0" w:right="0" w:firstLine="0"/>
              <w:spacing w:line="235" w:lineRule="atLeast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4"/>
                <w:szCs w:val="24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МБОУ «Джалильская СОШ №1 с у.и.о.п»,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Сармановский МР РТ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4"/>
                <w:szCs w:val="24"/>
                <w14:ligatures w14:val="none"/>
              </w:rPr>
            </w:r>
          </w:p>
        </w:tc>
        <w:tc>
          <w:tcPr>
            <w:shd w:val="clear" w:color="ffffff" w:fill="ffffff" w:themeFill="background1"/>
            <w:tcW w:w="2670" w:type="dxa"/>
            <w:vMerge w:val="restart"/>
            <w:textDirection w:val="lrTb"/>
            <w:noWrap w:val="false"/>
          </w:tcPr>
          <w:p>
            <w:pPr>
              <w:ind w:left="0" w:right="0" w:firstLine="0"/>
              <w:spacing w:line="235" w:lineRule="atLeast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4"/>
                <w:szCs w:val="24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Оценка экологической ситуации в поселке Джалиль и его окрестности по состоянию снежного покрова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4"/>
                <w:szCs w:val="24"/>
                <w14:ligatures w14:val="none"/>
              </w:rPr>
            </w:r>
          </w:p>
        </w:tc>
        <w:tc>
          <w:tcPr>
            <w:shd w:val="clear" w:color="ffffff" w:fill="ffffff" w:themeFill="background1"/>
            <w:tcW w:w="1667" w:type="dxa"/>
            <w:vMerge w:val="restart"/>
            <w:textDirection w:val="lrTb"/>
            <w:noWrap w:val="false"/>
          </w:tcPr>
          <w:p>
            <w:pPr>
              <w:ind w:left="0" w:right="0" w:firstLine="0"/>
              <w:spacing w:line="235" w:lineRule="atLeas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дистанц без публ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</w:r>
          </w:p>
          <w:p>
            <w:pPr>
              <w:ind w:left="0" w:right="0" w:firstLine="0"/>
              <w:spacing w:line="235" w:lineRule="atLeast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4"/>
                <w:szCs w:val="24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4"/>
                <w:szCs w:val="24"/>
                <w14:ligatures w14:val="none"/>
              </w:rPr>
            </w:r>
          </w:p>
        </w:tc>
      </w:tr>
      <w:tr>
        <w:trPr/>
        <w:tc>
          <w:tcPr>
            <w:shd w:val="clear" w:color="ffffff" w:fill="ffffff" w:themeFill="background1"/>
            <w:tcW w:w="686" w:type="dxa"/>
            <w:vMerge w:val="restart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1802" w:type="dxa"/>
            <w:vMerge w:val="restart"/>
            <w:textDirection w:val="lrTb"/>
            <w:noWrap w:val="false"/>
          </w:tcPr>
          <w:p>
            <w:pPr>
              <w:ind w:left="0" w:right="0" w:firstLine="0"/>
              <w:spacing w:line="235" w:lineRule="atLeast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4"/>
                <w:szCs w:val="24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Галимова Золфира Котдусовна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4"/>
                <w:szCs w:val="24"/>
                <w14:ligatures w14:val="none"/>
              </w:rPr>
            </w:r>
          </w:p>
        </w:tc>
        <w:tc>
          <w:tcPr>
            <w:shd w:val="clear" w:color="ffffff" w:fill="ffffff" w:themeFill="background1"/>
            <w:tcW w:w="3336" w:type="dxa"/>
            <w:vMerge w:val="restart"/>
            <w:textDirection w:val="lrTb"/>
            <w:noWrap w:val="false"/>
          </w:tcPr>
          <w:p>
            <w:pPr>
              <w:ind w:left="0" w:right="0" w:firstLine="0"/>
              <w:spacing w:line="235" w:lineRule="atLeast"/>
              <w:rPr>
                <w:rFonts w:ascii="Times New Roman" w:hAnsi="Times New Roman" w:eastAsia="Times New Roman" w:cs="Times New Roman"/>
                <w:color w:val="000000"/>
                <w:szCs w:val="24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МБУ ДО «Дворец творчества детей и молодежи имени И.Х. Садыкова»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</w:r>
          </w:p>
          <w:p>
            <w:pPr>
              <w:ind w:left="0" w:right="0" w:firstLine="0"/>
              <w:spacing w:line="235" w:lineRule="atLeast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4"/>
                <w:szCs w:val="24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Нижнекамского муниципального района Республика Татарстан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4"/>
                <w:szCs w:val="24"/>
                <w14:ligatures w14:val="none"/>
              </w:rPr>
            </w:r>
          </w:p>
        </w:tc>
        <w:tc>
          <w:tcPr>
            <w:shd w:val="clear" w:color="ffffff" w:fill="ffffff" w:themeFill="background1"/>
            <w:tcW w:w="2670" w:type="dxa"/>
            <w:vMerge w:val="restart"/>
            <w:textDirection w:val="lrTb"/>
            <w:noWrap w:val="false"/>
          </w:tcPr>
          <w:p>
            <w:pPr>
              <w:ind w:left="0" w:right="0" w:firstLine="0"/>
              <w:spacing w:line="235" w:lineRule="atLeast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4"/>
                <w:szCs w:val="24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«Реализация задач духовно-нравственного и личностного воспитания учащихся через проектирование содержания дополнительной общеобразовательной программы по краеведению»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4"/>
                <w:szCs w:val="24"/>
                <w14:ligatures w14:val="none"/>
              </w:rPr>
            </w:r>
          </w:p>
        </w:tc>
        <w:tc>
          <w:tcPr>
            <w:shd w:val="clear" w:color="ffffff" w:fill="ffffff" w:themeFill="background1"/>
            <w:tcW w:w="1667" w:type="dxa"/>
            <w:vMerge w:val="restart"/>
            <w:textDirection w:val="lrTb"/>
            <w:noWrap w:val="false"/>
          </w:tcPr>
          <w:p>
            <w:pPr>
              <w:ind w:left="0" w:right="0" w:firstLine="0"/>
              <w:spacing w:line="235" w:lineRule="atLeas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дистанц без публ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</w:r>
          </w:p>
          <w:p>
            <w:pPr>
              <w:ind w:left="0" w:right="0" w:firstLine="0"/>
              <w:spacing w:line="235" w:lineRule="atLeast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4"/>
                <w:szCs w:val="24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4"/>
                <w:szCs w:val="24"/>
                <w14:ligatures w14:val="none"/>
              </w:rPr>
            </w:r>
          </w:p>
        </w:tc>
      </w:tr>
      <w:tr>
        <w:trPr/>
        <w:tc>
          <w:tcPr>
            <w:shd w:val="clear" w:color="ffffff" w:fill="ffffff" w:themeFill="background1"/>
            <w:tcW w:w="686" w:type="dxa"/>
            <w:vMerge w:val="restart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1802" w:type="dxa"/>
            <w:vMerge w:val="restart"/>
            <w:textDirection w:val="lrTb"/>
            <w:noWrap w:val="false"/>
          </w:tcPr>
          <w:p>
            <w:pPr>
              <w:ind w:left="0" w:right="0" w:firstLine="0"/>
              <w:spacing w:line="235" w:lineRule="atLeast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4"/>
                <w:szCs w:val="24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Шакирова Лилия Алексеевна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4"/>
                <w:szCs w:val="24"/>
                <w14:ligatures w14:val="none"/>
              </w:rPr>
            </w:r>
          </w:p>
        </w:tc>
        <w:tc>
          <w:tcPr>
            <w:shd w:val="clear" w:color="ffffff" w:fill="ffffff" w:themeFill="background1"/>
            <w:tcW w:w="3336" w:type="dxa"/>
            <w:vMerge w:val="restart"/>
            <w:textDirection w:val="lrTb"/>
            <w:noWrap w:val="false"/>
          </w:tcPr>
          <w:p>
            <w:pPr>
              <w:ind w:left="0" w:right="0" w:firstLine="0"/>
              <w:spacing w:line="235" w:lineRule="atLeas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МБОУ «Средняя общеобразовательная школа №1» г. Мензелинска РТ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</w:r>
          </w:p>
        </w:tc>
        <w:tc>
          <w:tcPr>
            <w:shd w:val="clear" w:color="ffffff" w:fill="ffffff" w:themeFill="background1"/>
            <w:tcW w:w="2670" w:type="dxa"/>
            <w:vMerge w:val="restart"/>
            <w:textDirection w:val="lrTb"/>
            <w:noWrap w:val="false"/>
          </w:tcPr>
          <w:p>
            <w:pPr>
              <w:ind w:left="0" w:right="0" w:firstLine="0"/>
              <w:spacing w:line="235" w:lineRule="atLeas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Экологическое воспитание на уроках химии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</w:r>
          </w:p>
        </w:tc>
        <w:tc>
          <w:tcPr>
            <w:shd w:val="clear" w:color="ffffff" w:fill="ffffff" w:themeFill="background1"/>
            <w:tcW w:w="1667" w:type="dxa"/>
            <w:vMerge w:val="restart"/>
            <w:textDirection w:val="lrTb"/>
            <w:noWrap w:val="false"/>
          </w:tcPr>
          <w:p>
            <w:pPr>
              <w:ind w:left="0" w:right="0" w:firstLine="0"/>
              <w:spacing w:line="235" w:lineRule="atLeast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4"/>
                <w:szCs w:val="24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очно без публ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4"/>
                <w:szCs w:val="24"/>
                <w14:ligatures w14:val="none"/>
              </w:rPr>
            </w:r>
          </w:p>
        </w:tc>
      </w:tr>
    </w:tbl>
    <w:p>
      <w:pPr>
        <w:jc w:val="center"/>
        <w:rPr>
          <w:lang w:val="tt-RU"/>
        </w:rPr>
      </w:pPr>
      <w:r>
        <w:rPr>
          <w:lang w:val="tt-RU"/>
        </w:rPr>
      </w:r>
      <w:r>
        <w:rPr>
          <w:lang w:val="tt-RU"/>
        </w:rPr>
      </w:r>
    </w:p>
    <w:p>
      <w:pPr>
        <w:jc w:val="center"/>
        <w:rPr>
          <w:lang w:val="tt-RU"/>
        </w:rPr>
      </w:pPr>
      <w:r>
        <w:rPr>
          <w:lang w:val="tt-RU"/>
        </w:rPr>
      </w:r>
      <w:r>
        <w:rPr>
          <w:lang w:val="tt-RU"/>
        </w:rPr>
      </w:r>
    </w:p>
    <w:p>
      <w:pPr>
        <w:jc w:val="center"/>
        <w:rPr>
          <w:lang w:val="tt-RU"/>
        </w:rPr>
      </w:pPr>
      <w:r>
        <w:rPr>
          <w:lang w:val="tt-RU"/>
        </w:rPr>
      </w:r>
      <w:r>
        <w:rPr>
          <w:lang w:val="tt-RU"/>
        </w:rPr>
      </w:r>
    </w:p>
    <w:p>
      <w:pPr>
        <w:jc w:val="center"/>
        <w:rPr>
          <w:lang w:val="tt-RU"/>
        </w:rPr>
      </w:pPr>
      <w:r>
        <w:rPr>
          <w:lang w:val="tt-RU"/>
        </w:rPr>
      </w:r>
      <w:r>
        <w:rPr>
          <w:lang w:val="tt-RU"/>
        </w:rPr>
      </w:r>
    </w:p>
    <w:p>
      <w:pPr>
        <w:jc w:val="center"/>
        <w:rPr>
          <w:lang w:val="tt-RU"/>
        </w:rPr>
      </w:pPr>
      <w:r>
        <w:rPr>
          <w:lang w:val="tt-RU"/>
        </w:rPr>
      </w:r>
      <w:r>
        <w:rPr>
          <w:lang w:val="tt-RU"/>
        </w:rPr>
      </w:r>
    </w:p>
    <w:p>
      <w:pPr>
        <w:jc w:val="center"/>
        <w:rPr>
          <w:lang w:val="tt-RU"/>
        </w:rPr>
      </w:pPr>
      <w:r>
        <w:rPr>
          <w:lang w:val="tt-RU"/>
        </w:rPr>
      </w:r>
      <w:r>
        <w:rPr>
          <w:lang w:val="tt-RU"/>
        </w:rPr>
      </w:r>
    </w:p>
    <w:p>
      <w:pPr>
        <w:jc w:val="center"/>
        <w:rPr>
          <w:lang w:val="tt-RU"/>
        </w:rPr>
      </w:pPr>
      <w:r>
        <w:rPr>
          <w:lang w:val="tt-RU"/>
        </w:rPr>
      </w:r>
      <w:r>
        <w:rPr>
          <w:lang w:val="tt-RU"/>
        </w:rPr>
      </w:r>
    </w:p>
    <w:p>
      <w:pPr>
        <w:jc w:val="center"/>
        <w:rPr>
          <w:lang w:val="tt-RU"/>
        </w:rPr>
      </w:pPr>
      <w:r>
        <w:rPr>
          <w:lang w:val="tt-RU"/>
        </w:rPr>
      </w:r>
      <w:r>
        <w:rPr>
          <w:lang w:val="tt-RU"/>
        </w:rPr>
      </w:r>
    </w:p>
    <w:p>
      <w:pPr>
        <w:jc w:val="center"/>
        <w:rPr>
          <w:lang w:val="tt-RU"/>
        </w:rPr>
      </w:pPr>
      <w:r>
        <w:rPr>
          <w:lang w:val="tt-RU"/>
        </w:rPr>
      </w:r>
      <w:r>
        <w:rPr>
          <w:lang w:val="tt-RU"/>
        </w:rPr>
      </w:r>
    </w:p>
    <w:p>
      <w:pPr>
        <w:jc w:val="center"/>
        <w:rPr>
          <w:lang w:val="tt-RU"/>
        </w:rPr>
      </w:pPr>
      <w:r>
        <w:rPr>
          <w:lang w:val="tt-RU"/>
        </w:rPr>
      </w:r>
      <w:r>
        <w:rPr>
          <w:lang w:val="tt-RU"/>
        </w:rPr>
      </w:r>
    </w:p>
    <w:p>
      <w:pPr>
        <w:jc w:val="center"/>
        <w:rPr>
          <w:lang w:val="tt-RU"/>
        </w:rPr>
      </w:pPr>
      <w:r>
        <w:rPr>
          <w:lang w:val="tt-RU"/>
        </w:rPr>
      </w:r>
      <w:r>
        <w:rPr>
          <w:lang w:val="tt-RU"/>
        </w:rPr>
      </w:r>
    </w:p>
    <w:p>
      <w:pPr>
        <w:jc w:val="center"/>
        <w:rPr>
          <w:lang w:val="tt-RU"/>
        </w:rPr>
      </w:pPr>
      <w:r>
        <w:rPr>
          <w:lang w:val="tt-RU"/>
        </w:rPr>
      </w:r>
      <w:r>
        <w:rPr>
          <w:lang w:val="tt-RU"/>
        </w:rPr>
      </w:r>
    </w:p>
    <w:p>
      <w:pPr>
        <w:jc w:val="center"/>
        <w:rPr>
          <w:lang w:val="tt-RU"/>
        </w:rPr>
      </w:pPr>
      <w:r>
        <w:rPr>
          <w:lang w:val="tt-RU"/>
        </w:rPr>
      </w:r>
      <w:r>
        <w:rPr>
          <w:lang w:val="tt-RU"/>
        </w:rPr>
      </w:r>
    </w:p>
    <w:p>
      <w:pPr>
        <w:jc w:val="center"/>
        <w:rPr>
          <w:lang w:val="tt-RU"/>
        </w:rPr>
      </w:pPr>
      <w:r>
        <w:rPr>
          <w:lang w:val="tt-RU"/>
        </w:rPr>
      </w:r>
      <w:r>
        <w:rPr>
          <w:lang w:val="tt-RU"/>
        </w:rPr>
      </w:r>
    </w:p>
    <w:p>
      <w:pPr>
        <w:jc w:val="center"/>
        <w:rPr>
          <w:lang w:val="tt-RU"/>
        </w:rPr>
      </w:pPr>
      <w:r>
        <w:rPr>
          <w:lang w:val="tt-RU"/>
        </w:rPr>
      </w:r>
      <w:r>
        <w:rPr>
          <w:lang w:val="tt-RU"/>
        </w:rPr>
      </w:r>
    </w:p>
    <w:p>
      <w:pPr>
        <w:jc w:val="center"/>
        <w:rPr>
          <w:lang w:val="tt-RU"/>
        </w:rPr>
      </w:pPr>
      <w:r>
        <w:rPr>
          <w:lang w:val="tt-RU"/>
        </w:rPr>
      </w:r>
      <w:r>
        <w:rPr>
          <w:lang w:val="tt-RU"/>
        </w:rPr>
      </w:r>
    </w:p>
    <w:p>
      <w:pPr>
        <w:jc w:val="center"/>
        <w:rPr>
          <w:lang w:val="tt-RU"/>
        </w:rPr>
      </w:pPr>
      <w:r>
        <w:rPr>
          <w:lang w:val="tt-RU"/>
        </w:rPr>
      </w:r>
      <w:r>
        <w:rPr>
          <w:lang w:val="tt-RU"/>
        </w:rPr>
      </w:r>
    </w:p>
    <w:p>
      <w:pPr>
        <w:jc w:val="center"/>
        <w:rPr>
          <w:lang w:val="tt-RU"/>
        </w:rPr>
      </w:pPr>
      <w:r>
        <w:rPr>
          <w:lang w:val="tt-RU"/>
        </w:rPr>
      </w:r>
      <w:r>
        <w:rPr>
          <w:lang w:val="tt-RU"/>
        </w:rPr>
      </w:r>
    </w:p>
    <w:p>
      <w:pPr>
        <w:jc w:val="center"/>
        <w:rPr>
          <w:lang w:val="tt-RU"/>
        </w:rPr>
      </w:pPr>
      <w:r>
        <w:rPr>
          <w:lang w:val="tt-RU"/>
        </w:rPr>
      </w:r>
      <w:r>
        <w:rPr>
          <w:lang w:val="tt-RU"/>
        </w:rPr>
      </w:r>
    </w:p>
    <w:p>
      <w:pPr>
        <w:jc w:val="center"/>
        <w:rPr>
          <w:lang w:val="tt-RU"/>
        </w:rPr>
      </w:pPr>
      <w:r>
        <w:rPr>
          <w:lang w:val="tt-RU"/>
        </w:rPr>
      </w:r>
      <w:r>
        <w:rPr>
          <w:lang w:val="tt-RU"/>
        </w:rPr>
      </w:r>
    </w:p>
    <w:p>
      <w:pPr>
        <w:jc w:val="center"/>
        <w:rPr>
          <w:lang w:val="tt-RU"/>
        </w:rPr>
      </w:pPr>
      <w:r>
        <w:rPr>
          <w:lang w:val="tt-RU"/>
        </w:rPr>
      </w:r>
      <w:r>
        <w:rPr>
          <w:lang w:val="tt-RU"/>
        </w:rPr>
      </w:r>
    </w:p>
    <w:p>
      <w:pPr>
        <w:jc w:val="center"/>
        <w:rPr>
          <w:lang w:val="tt-RU"/>
        </w:rPr>
      </w:pPr>
      <w:r>
        <w:rPr>
          <w:lang w:val="tt-RU"/>
        </w:rPr>
      </w:r>
      <w:r>
        <w:rPr>
          <w:lang w:val="tt-RU"/>
        </w:rPr>
      </w:r>
    </w:p>
    <w:p>
      <w:pPr>
        <w:jc w:val="center"/>
        <w:rPr>
          <w:lang w:val="tt-RU"/>
        </w:rPr>
      </w:pPr>
      <w:r>
        <w:rPr>
          <w:lang w:val="tt-RU"/>
        </w:rPr>
      </w:r>
      <w:r>
        <w:rPr>
          <w:lang w:val="tt-RU"/>
        </w:rPr>
      </w:r>
    </w:p>
    <w:p>
      <w:pPr>
        <w:jc w:val="center"/>
        <w:rPr>
          <w:lang w:val="tt-RU"/>
        </w:rPr>
      </w:pPr>
      <w:r>
        <w:rPr>
          <w:lang w:val="tt-RU"/>
        </w:rPr>
      </w:r>
      <w:r>
        <w:rPr>
          <w:lang w:val="tt-RU"/>
        </w:rPr>
      </w:r>
    </w:p>
    <w:p>
      <w:pPr>
        <w:ind w:left="6372" w:right="0" w:firstLine="708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/>
      <w:r>
        <w:rPr>
          <w:rFonts w:ascii="Times New Roman" w:hAnsi="Times New Roman" w:eastAsia="Times New Roman"/>
          <w:b w:val="0"/>
          <w:bCs w:val="0"/>
          <w:sz w:val="24"/>
          <w:szCs w:val="24"/>
          <w:highlight w:val="none"/>
          <w:lang w:eastAsia="ar-SA"/>
        </w:rPr>
        <w:t xml:space="preserve">Приложение № 2</w:t>
        <w:br/>
      </w:r>
      <w:r/>
      <w:r/>
    </w:p>
    <w:p>
      <w:pPr>
        <w:jc w:val="center"/>
        <w:spacing w:after="0" w:line="240" w:lineRule="auto"/>
        <w:rPr>
          <w:rFonts w:ascii="Times New Roman" w:hAnsi="Times New Roman" w:eastAsia="Times New Roman"/>
          <w:b/>
          <w:bCs/>
          <w:sz w:val="28"/>
          <w:szCs w:val="28"/>
        </w:rPr>
      </w:pPr>
      <w:r>
        <w:rPr>
          <w:rFonts w:ascii="Times New Roman" w:hAnsi="Times New Roman" w:eastAsia="Times New Roman"/>
          <w:b/>
          <w:bCs/>
          <w:sz w:val="28"/>
          <w:szCs w:val="28"/>
        </w:rPr>
        <w:t xml:space="preserve">Список </w:t>
      </w:r>
      <w:r>
        <w:rPr>
          <w:rFonts w:ascii="Times New Roman" w:hAnsi="Times New Roman" w:eastAsia="Times New Roman"/>
          <w:b/>
          <w:bCs/>
          <w:sz w:val="28"/>
          <w:szCs w:val="28"/>
        </w:rPr>
        <w:t xml:space="preserve">приглашенных</w:t>
      </w:r>
      <w:r>
        <w:rPr>
          <w:rFonts w:ascii="Times New Roman" w:hAnsi="Times New Roman" w:eastAsia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eastAsia="Times New Roman"/>
          <w:b/>
          <w:bCs/>
          <w:sz w:val="28"/>
          <w:szCs w:val="28"/>
        </w:rPr>
        <w:t xml:space="preserve">обучающихся</w:t>
        <w:br/>
      </w:r>
      <w:r>
        <w:rPr>
          <w:rFonts w:ascii="Times New Roman" w:hAnsi="Times New Roman" w:eastAsia="Times New Roman"/>
          <w:b/>
          <w:bCs/>
          <w:sz w:val="28"/>
          <w:szCs w:val="28"/>
        </w:rPr>
      </w:r>
      <w:r>
        <w:rPr>
          <w:rFonts w:ascii="Times New Roman" w:hAnsi="Times New Roman" w:eastAsia="Times New Roman"/>
          <w:b/>
          <w:bCs/>
          <w:sz w:val="28"/>
          <w:szCs w:val="28"/>
        </w:rPr>
        <w:t xml:space="preserve">в рамках</w:t>
      </w:r>
      <w:r>
        <w:rPr>
          <w:rFonts w:ascii="Times New Roman" w:hAnsi="Times New Roman" w:eastAsia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eastAsia="Times New Roman"/>
          <w:b/>
          <w:bCs/>
          <w:sz w:val="28"/>
          <w:szCs w:val="28"/>
        </w:rPr>
        <w:t xml:space="preserve">В</w:t>
      </w:r>
      <w:r>
        <w:rPr>
          <w:rFonts w:ascii="Times New Roman" w:hAnsi="Times New Roman" w:eastAsia="Times New Roman"/>
          <w:b/>
          <w:bCs/>
          <w:sz w:val="28"/>
          <w:szCs w:val="28"/>
        </w:rPr>
        <w:t xml:space="preserve">сероссийской</w:t>
      </w:r>
      <w:r>
        <w:rPr>
          <w:rFonts w:ascii="Times New Roman" w:hAnsi="Times New Roman" w:eastAsia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eastAsia="Times New Roman"/>
          <w:b/>
          <w:bCs/>
          <w:sz w:val="28"/>
          <w:szCs w:val="28"/>
        </w:rPr>
        <w:t xml:space="preserve">научно-практической</w:t>
      </w:r>
      <w:r>
        <w:rPr>
          <w:rFonts w:ascii="Times New Roman" w:hAnsi="Times New Roman" w:eastAsia="Times New Roman"/>
          <w:b/>
          <w:bCs/>
          <w:sz w:val="28"/>
          <w:szCs w:val="28"/>
        </w:rPr>
        <w:t xml:space="preserve"> конференци</w:t>
      </w:r>
      <w:r>
        <w:rPr>
          <w:rFonts w:ascii="Times New Roman" w:hAnsi="Times New Roman" w:eastAsia="Times New Roman"/>
          <w:b/>
          <w:bCs/>
          <w:sz w:val="28"/>
          <w:szCs w:val="28"/>
        </w:rPr>
        <w:t xml:space="preserve">и </w:t>
      </w:r>
      <w:r>
        <w:rPr>
          <w:rFonts w:ascii="Times New Roman" w:hAnsi="Times New Roman" w:eastAsia="Times New Roman"/>
          <w:b/>
          <w:bCs/>
          <w:sz w:val="28"/>
          <w:szCs w:val="28"/>
        </w:rPr>
        <w:br/>
      </w:r>
      <w:r>
        <w:rPr>
          <w:rFonts w:ascii="Times New Roman" w:hAnsi="Times New Roman" w:eastAsia="Times New Roman"/>
          <w:b/>
          <w:bCs/>
          <w:sz w:val="28"/>
          <w:szCs w:val="28"/>
        </w:rPr>
        <w:t xml:space="preserve">«Национальное и этнокультурное образование: традиции и современные приоритеты»</w:t>
      </w:r>
      <w:r>
        <w:rPr>
          <w:rFonts w:ascii="Times New Roman" w:hAnsi="Times New Roman" w:eastAsia="Times New Roman"/>
          <w:b/>
          <w:bCs/>
          <w:sz w:val="28"/>
          <w:szCs w:val="28"/>
        </w:rPr>
      </w:r>
      <w:r/>
      <w:r>
        <w:rPr>
          <w:rFonts w:ascii="Times New Roman" w:hAnsi="Times New Roman" w:eastAsia="Times New Roman"/>
          <w:b/>
          <w:bCs/>
          <w:sz w:val="28"/>
          <w:szCs w:val="28"/>
        </w:rPr>
      </w:r>
    </w:p>
    <w:p>
      <w:pPr>
        <w:jc w:val="center"/>
        <w:spacing w:after="0" w:line="240" w:lineRule="auto"/>
        <w:rPr>
          <w:rFonts w:ascii="Times New Roman" w:hAnsi="Times New Roman"/>
          <w:b/>
          <w:sz w:val="28"/>
          <w:szCs w:val="28"/>
          <w:highlight w:val="yellow"/>
        </w:rPr>
      </w:pPr>
      <w:r>
        <w:rPr>
          <w:rFonts w:ascii="Times New Roman" w:hAnsi="Times New Roman"/>
          <w:b/>
          <w:sz w:val="28"/>
          <w:szCs w:val="28"/>
          <w:highlight w:val="yellow"/>
        </w:rPr>
      </w:r>
      <w:r>
        <w:rPr>
          <w:rFonts w:ascii="Times New Roman" w:hAnsi="Times New Roman"/>
          <w:b/>
          <w:sz w:val="28"/>
          <w:szCs w:val="28"/>
          <w:highlight w:val="yellow"/>
        </w:rPr>
      </w:r>
      <w:r>
        <w:rPr>
          <w:rFonts w:ascii="Times New Roman" w:hAnsi="Times New Roman"/>
          <w:b/>
          <w:sz w:val="28"/>
          <w:szCs w:val="28"/>
          <w:highlight w:val="yellow"/>
        </w:rPr>
      </w:r>
    </w:p>
    <w:p>
      <w:pPr>
        <w:jc w:val="center"/>
        <w:spacing w:after="0" w:line="240" w:lineRule="auto"/>
        <w:rPr>
          <w:rFonts w:ascii="Times New Roman" w:hAnsi="Times New Roman"/>
          <w:b/>
          <w:bCs/>
          <w:sz w:val="40"/>
          <w:szCs w:val="40"/>
          <w:highlight w:val="white"/>
        </w:rPr>
      </w:pPr>
      <w:r>
        <w:rPr>
          <w:rFonts w:ascii="Times New Roman" w:hAnsi="Times New Roman"/>
          <w:b/>
          <w:sz w:val="28"/>
          <w:szCs w:val="28"/>
          <w:highlight w:val="white"/>
        </w:rPr>
        <w:t xml:space="preserve">СЕКЦИЯ  № 1 «Культура, традиции и обряды народов, населяющих Россию»</w:t>
      </w:r>
      <w:r>
        <w:rPr>
          <w:rFonts w:ascii="Times New Roman" w:hAnsi="Times New Roman"/>
          <w:b/>
          <w:sz w:val="28"/>
          <w:szCs w:val="28"/>
          <w:highlight w:val="white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  <w:highlight w:val="white"/>
        </w:rPr>
        <w:t xml:space="preserve"> </w:t>
      </w:r>
      <w:r>
        <w:rPr>
          <w:rFonts w:ascii="Times New Roman" w:hAnsi="Times New Roman"/>
          <w:b/>
          <w:sz w:val="28"/>
          <w:szCs w:val="28"/>
          <w:highlight w:val="white"/>
        </w:rPr>
        <w:t xml:space="preserve">(подсекция</w:t>
      </w:r>
      <w:r>
        <w:rPr>
          <w:rFonts w:ascii="Times New Roman" w:hAnsi="Times New Roman"/>
          <w:b/>
          <w:sz w:val="28"/>
          <w:szCs w:val="28"/>
          <w:highlight w:val="white"/>
        </w:rPr>
        <w:t xml:space="preserve"> «Чорлар аша килэчэккэ юллар...)</w:t>
      </w:r>
      <w:r>
        <w:rPr>
          <w:rFonts w:ascii="Times New Roman" w:hAnsi="Times New Roman"/>
          <w:b/>
          <w:bCs/>
          <w:sz w:val="28"/>
          <w:szCs w:val="28"/>
          <w:highlight w:val="white"/>
        </w:rPr>
      </w:r>
      <w:r>
        <w:rPr>
          <w:rFonts w:ascii="Times New Roman" w:hAnsi="Times New Roman"/>
          <w:b/>
          <w:bCs/>
          <w:sz w:val="28"/>
          <w:szCs w:val="28"/>
          <w:highlight w:val="white"/>
        </w:rPr>
      </w:r>
    </w:p>
    <w:p>
      <w:pPr>
        <w:jc w:val="center"/>
        <w:spacing w:after="0" w:line="240" w:lineRule="auto"/>
        <w:rPr>
          <w:rFonts w:ascii="Times New Roman" w:hAnsi="Times New Roman"/>
          <w:b/>
          <w:bCs/>
          <w:sz w:val="28"/>
          <w:szCs w:val="28"/>
          <w:highlight w:val="white"/>
        </w:rPr>
      </w:pPr>
      <w:r>
        <w:rPr>
          <w:rFonts w:ascii="Times New Roman" w:hAnsi="Times New Roman"/>
          <w:b/>
          <w:sz w:val="28"/>
          <w:szCs w:val="28"/>
          <w:highlight w:val="white"/>
        </w:rPr>
        <w:t xml:space="preserve">на базе МБОУ «</w:t>
      </w:r>
      <w:r>
        <w:rPr>
          <w:rFonts w:ascii="Times New Roman" w:hAnsi="Times New Roman"/>
          <w:b/>
          <w:sz w:val="28"/>
          <w:szCs w:val="28"/>
          <w:highlight w:val="white"/>
        </w:rPr>
        <w:t xml:space="preserve">Старокаширская</w:t>
      </w:r>
      <w:r>
        <w:rPr>
          <w:rFonts w:ascii="Times New Roman" w:hAnsi="Times New Roman"/>
          <w:b/>
          <w:sz w:val="28"/>
          <w:szCs w:val="28"/>
          <w:highlight w:val="white"/>
        </w:rPr>
        <w:t xml:space="preserve"> СОШ им. Зинната Хасанова» Сармановского МР РТ</w:t>
      </w:r>
      <w:r>
        <w:rPr>
          <w:rFonts w:ascii="Times New Roman" w:hAnsi="Times New Roman"/>
          <w:b/>
          <w:bCs/>
          <w:sz w:val="28"/>
          <w:szCs w:val="28"/>
          <w:highlight w:val="white"/>
        </w:rPr>
      </w:r>
      <w:r>
        <w:rPr>
          <w:rFonts w:ascii="Times New Roman" w:hAnsi="Times New Roman"/>
          <w:b/>
          <w:bCs/>
          <w:sz w:val="28"/>
          <w:szCs w:val="28"/>
          <w:highlight w:val="white"/>
        </w:rPr>
      </w:r>
    </w:p>
    <w:p>
      <w:pPr>
        <w:rPr>
          <w:lang w:val="tt-RU"/>
        </w:rPr>
      </w:pPr>
      <w:r>
        <w:rPr>
          <w:lang w:val="tt-RU"/>
        </w:rPr>
      </w:r>
      <w:r>
        <w:rPr>
          <w:lang w:val="tt-RU"/>
        </w:rPr>
      </w:r>
      <w:r>
        <w:rPr>
          <w:lang w:val="tt-RU"/>
        </w:rPr>
      </w:r>
    </w:p>
    <w:tbl>
      <w:tblPr>
        <w:tblStyle w:val="883"/>
        <w:tblW w:w="10832" w:type="dxa"/>
        <w:tblInd w:w="-804" w:type="dxa"/>
        <w:tblLayout w:type="fixed"/>
        <w:tblLook w:val="04A0" w:firstRow="1" w:lastRow="0" w:firstColumn="1" w:lastColumn="0" w:noHBand="0" w:noVBand="1"/>
      </w:tblPr>
      <w:tblGrid>
        <w:gridCol w:w="515"/>
        <w:gridCol w:w="1525"/>
        <w:gridCol w:w="748"/>
        <w:gridCol w:w="57"/>
        <w:gridCol w:w="2171"/>
        <w:gridCol w:w="238"/>
        <w:gridCol w:w="2266"/>
        <w:gridCol w:w="58"/>
        <w:gridCol w:w="1972"/>
        <w:gridCol w:w="1242"/>
        <w:gridCol w:w="38"/>
      </w:tblGrid>
      <w:tr>
        <w:trPr>
          <w:jc w:val="center"/>
        </w:trPr>
        <w:tc>
          <w:tcPr>
            <w:gridSpan w:val="9"/>
            <w:shd w:val="clear" w:color="ffffff" w:fill="bfbfbf" w:themeFill="background1" w:themeFillShade="BF"/>
            <w:tcW w:w="9552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t xml:space="preserve">             Г</w:t>
            </w:r>
            <w:r>
              <w:rPr>
                <w:b/>
                <w:bCs/>
                <w:i/>
                <w:iCs/>
                <w:color w:val="000000"/>
                <w:sz w:val="28"/>
                <w:szCs w:val="28"/>
              </w:rPr>
              <w:t xml:space="preserve">асырларны</w:t>
            </w:r>
            <w:r>
              <w:rPr>
                <w:b/>
                <w:bCs/>
                <w:i/>
                <w:iCs/>
                <w:color w:val="000000"/>
                <w:sz w:val="28"/>
                <w:szCs w:val="28"/>
              </w:rPr>
              <w:t xml:space="preserve"> </w:t>
            </w:r>
            <w:r>
              <w:rPr>
                <w:b/>
                <w:bCs/>
                <w:i/>
                <w:iCs/>
                <w:color w:val="000000"/>
                <w:sz w:val="28"/>
                <w:szCs w:val="28"/>
              </w:rPr>
              <w:t xml:space="preserve">тоташтыручы</w:t>
            </w:r>
            <w:r>
              <w:rPr>
                <w:b/>
                <w:bCs/>
                <w:i/>
                <w:iCs/>
                <w:color w:val="000000"/>
                <w:sz w:val="28"/>
                <w:szCs w:val="28"/>
              </w:rPr>
              <w:t xml:space="preserve"> шәхес» </w:t>
            </w:r>
            <w:r>
              <w:rPr>
                <w:sz w:val="28"/>
                <w:szCs w:val="28"/>
              </w:rPr>
              <w:t xml:space="preserve">\   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8"/>
                <w:szCs w:val="28"/>
              </w:rPr>
              <w:t xml:space="preserve">«Үзем сайлаган язмыш».  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gridSpan w:val="2"/>
            <w:shd w:val="clear" w:color="ffffff" w:fill="bfbfbf" w:themeFill="background1" w:themeFillShade="BF"/>
            <w:tcW w:w="1280" w:type="dxa"/>
            <w:textDirection w:val="lrTb"/>
            <w:noWrap w:val="false"/>
          </w:tcPr>
          <w:p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r>
            <w:r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r>
            <w:r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r>
          </w:p>
        </w:tc>
      </w:tr>
      <w:tr>
        <w:trPr>
          <w:jc w:val="center"/>
        </w:trPr>
        <w:tc>
          <w:tcPr>
            <w:shd w:val="clear" w:color="ffffff" w:fill="bfbfbf" w:themeFill="background1" w:themeFillShade="BF"/>
            <w:tcW w:w="51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shd w:val="clear" w:color="auto" w:fill="bfbfbf" w:themeFill="background1" w:themeFillShade="BF"/>
              </w:rPr>
              <w:t xml:space="preserve">№ п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/п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shd w:val="clear" w:color="ffffff" w:fill="bfbfbf" w:themeFill="background1" w:themeFillShade="BF"/>
            <w:tcW w:w="152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ФИО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shd w:val="clear" w:color="ffffff" w:fill="bfbfbf" w:themeFill="background1" w:themeFillShade="BF"/>
            <w:tcW w:w="74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Класс обучения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gridSpan w:val="3"/>
            <w:shd w:val="clear" w:color="ffffff" w:fill="bfbfbf" w:themeFill="background1" w:themeFillShade="BF"/>
            <w:tcW w:w="246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Школа\район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shd w:val="clear" w:color="ffffff" w:fill="bfbfbf" w:themeFill="background1" w:themeFillShade="BF"/>
            <w:tcW w:w="226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Название работы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gridSpan w:val="2"/>
            <w:shd w:val="clear" w:color="ffffff" w:fill="bfbfbf" w:themeFill="background1" w:themeFillShade="BF"/>
            <w:tcW w:w="203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ФИО руководителя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gridSpan w:val="2"/>
            <w:shd w:val="clear" w:color="ffffff" w:fill="bfbfbf" w:themeFill="background1" w:themeFillShade="BF"/>
            <w:tcW w:w="128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участия (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очно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/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дистант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)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</w:tr>
      <w:tr>
        <w:trPr>
          <w:gridAfter w:val="1"/>
        </w:trPr>
        <w:tc>
          <w:tcPr>
            <w:tcW w:w="515" w:type="dxa"/>
            <w:vMerge w:val="restart"/>
            <w:textDirection w:val="lrTb"/>
            <w:noWrap w:val="false"/>
          </w:tcPr>
          <w:p>
            <w:pPr>
              <w:pStyle w:val="722"/>
              <w:numPr>
                <w:ilvl w:val="0"/>
                <w:numId w:val="22"/>
              </w:numPr>
              <w:ind w:left="459" w:hanging="283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1525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Рахимова Алсу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gridSpan w:val="2"/>
            <w:shd w:val="clear" w:color="ffffff" w:fill="ffffff" w:themeFill="background1"/>
            <w:tcW w:w="805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2171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«Иляксазская ООШ» Сармановского района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gridSpan w:val="3"/>
            <w:shd w:val="clear" w:color="ffffff" w:fill="ffffff" w:themeFill="background1"/>
            <w:tcW w:w="2563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left"/>
              <w:spacing w:line="253" w:lineRule="atLeast"/>
              <w:rPr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Хатыйп Миңнегуловның гыйльми-педагогик эшчәнлеге һәм иҗаты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1972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Халиуллина Г.Г., Хузина З.А.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1242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очно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gridAfter w:val="1"/>
        </w:trPr>
        <w:tc>
          <w:tcPr>
            <w:tcW w:w="515" w:type="dxa"/>
            <w:vMerge w:val="restart"/>
            <w:textDirection w:val="lrTb"/>
            <w:noWrap w:val="false"/>
          </w:tcPr>
          <w:p>
            <w:pPr>
              <w:pStyle w:val="722"/>
              <w:numPr>
                <w:ilvl w:val="0"/>
                <w:numId w:val="22"/>
              </w:numPr>
              <w:ind w:left="459" w:hanging="283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1525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Давлетбаева Элина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gridSpan w:val="2"/>
            <w:shd w:val="clear" w:color="ffffff" w:fill="ffffff" w:themeFill="background1"/>
            <w:tcW w:w="805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2171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«Старокаширская СОШ им. Зината Хасанова» Сармановского района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gridSpan w:val="3"/>
            <w:shd w:val="clear" w:color="ffffff" w:fill="ffffff" w:themeFill="background1"/>
            <w:tcW w:w="2563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left"/>
              <w:spacing w:line="253" w:lineRule="atLeast"/>
              <w:rPr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Хатыйп Миңнегулов-күпкырлы шәхес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1972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Шамгунова Р.Р.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1242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очно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gridAfter w:val="1"/>
          <w:jc w:val="center"/>
        </w:trPr>
        <w:tc>
          <w:tcPr>
            <w:tcW w:w="515" w:type="dxa"/>
            <w:textDirection w:val="lrTb"/>
            <w:noWrap w:val="false"/>
          </w:tcPr>
          <w:p>
            <w:pPr>
              <w:pStyle w:val="722"/>
              <w:numPr>
                <w:ilvl w:val="0"/>
                <w:numId w:val="22"/>
              </w:numPr>
              <w:ind w:left="459" w:hanging="283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1525" w:type="dxa"/>
            <w:textDirection w:val="lrTb"/>
            <w:noWrap w:val="false"/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Халиуллина Адиля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gridSpan w:val="2"/>
            <w:shd w:val="clear" w:color="ffffff" w:fill="ffffff" w:themeFill="background1"/>
            <w:tcW w:w="805" w:type="dxa"/>
            <w:textDirection w:val="lrTb"/>
            <w:noWrap w:val="false"/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2171" w:type="dxa"/>
            <w:textDirection w:val="lrTb"/>
            <w:noWrap w:val="false"/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МБОУ «Кавзияковская ООШ школа» Сармановского района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gridSpan w:val="3"/>
            <w:shd w:val="clear" w:color="ffffff" w:fill="ffffff" w:themeFill="background1"/>
            <w:tcW w:w="2563" w:type="dxa"/>
            <w:textDirection w:val="lrTb"/>
            <w:noWrap w:val="false"/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Вакытлар табылмыйдыр якут белән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1972" w:type="dxa"/>
            <w:textDirection w:val="lrTb"/>
            <w:noWrap w:val="false"/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Даутова Р.М.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1242" w:type="dxa"/>
            <w:textDirection w:val="lrTb"/>
            <w:noWrap w:val="false"/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очно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gridAfter w:val="1"/>
          <w:jc w:val="center"/>
        </w:trPr>
        <w:tc>
          <w:tcPr>
            <w:tcW w:w="515" w:type="dxa"/>
            <w:textDirection w:val="lrTb"/>
            <w:noWrap w:val="false"/>
          </w:tcPr>
          <w:p>
            <w:pPr>
              <w:pStyle w:val="722"/>
              <w:numPr>
                <w:ilvl w:val="0"/>
                <w:numId w:val="22"/>
              </w:numPr>
              <w:ind w:left="459" w:hanging="283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1525" w:type="dxa"/>
            <w:textDirection w:val="lrTb"/>
            <w:noWrap w:val="false"/>
          </w:tcPr>
          <w:p>
            <w:pPr>
              <w:ind w:left="0" w:right="0" w:firstLine="0"/>
              <w:jc w:val="left"/>
              <w:spacing w:line="253" w:lineRule="atLeast"/>
              <w:rPr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Галиева Азалия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gridSpan w:val="2"/>
            <w:shd w:val="clear" w:color="ffffff" w:fill="ffffff" w:themeFill="background1"/>
            <w:tcW w:w="805" w:type="dxa"/>
            <w:textDirection w:val="lrTb"/>
            <w:noWrap w:val="false"/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10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2171" w:type="dxa"/>
            <w:textDirection w:val="lrTb"/>
            <w:noWrap w:val="false"/>
          </w:tcPr>
          <w:p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«Петровскозаводская СОШ» Сармановского района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3"/>
            <w:shd w:val="clear" w:color="ffffff" w:fill="ffffff" w:themeFill="background1"/>
            <w:tcW w:w="2563" w:type="dxa"/>
            <w:textDirection w:val="lrTb"/>
            <w:noWrap w:val="false"/>
          </w:tcPr>
          <w:p>
            <w:pPr>
              <w:ind w:left="0" w:right="0" w:firstLine="0"/>
              <w:jc w:val="left"/>
              <w:spacing w:line="253" w:lineRule="atLeast"/>
              <w:rPr>
                <w:rFonts w:ascii="Tim" w:hAnsi="Tim" w:cs="Tim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Дамир Гарифуллинның балалар поэзия</w:t>
            </w:r>
            <w:r>
              <w:rPr>
                <w:rFonts w:ascii="Tim" w:hAnsi="Tim" w:cs="Tim"/>
                <w:sz w:val="24"/>
                <w:szCs w:val="24"/>
              </w:rPr>
            </w:r>
            <w:r>
              <w:rPr>
                <w:rFonts w:ascii="Tim" w:hAnsi="Tim" w:cs="Tim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се темати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rFonts w:ascii="Tim" w:hAnsi="Tim" w:cs="Tim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касы һәм идея эчтәле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rFonts w:ascii="Tim" w:hAnsi="Tim" w:cs="Tim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ге”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rFonts w:ascii="Tim" w:hAnsi="Tim" w:cs="Tim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1972" w:type="dxa"/>
            <w:textDirection w:val="lrTb"/>
            <w:noWrap w:val="false"/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Нотфуллина И.Р.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1242" w:type="dxa"/>
            <w:textDirection w:val="lrTb"/>
            <w:noWrap w:val="false"/>
          </w:tcPr>
          <w:p>
            <w:pPr>
              <w:jc w:val="left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tt-RU"/>
              </w:rPr>
              <w:t xml:space="preserve">очно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</w:tr>
      <w:tr>
        <w:trPr>
          <w:gridAfter w:val="1"/>
          <w:jc w:val="center"/>
        </w:trPr>
        <w:tc>
          <w:tcPr>
            <w:tcW w:w="515" w:type="dxa"/>
            <w:textDirection w:val="lrTb"/>
            <w:noWrap w:val="false"/>
          </w:tcPr>
          <w:p>
            <w:pPr>
              <w:pStyle w:val="722"/>
              <w:numPr>
                <w:ilvl w:val="0"/>
                <w:numId w:val="22"/>
              </w:numPr>
              <w:ind w:left="459" w:hanging="283"/>
              <w:jc w:val="left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1525" w:type="dxa"/>
            <w:textDirection w:val="lrTb"/>
            <w:noWrap w:val="false"/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Вагизова Самира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gridSpan w:val="2"/>
            <w:shd w:val="clear" w:color="ffffff" w:fill="ffffff" w:themeFill="background1"/>
            <w:tcW w:w="805" w:type="dxa"/>
            <w:textDirection w:val="lrTb"/>
            <w:noWrap w:val="false"/>
          </w:tcPr>
          <w:p>
            <w:pPr>
              <w:jc w:val="left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2171" w:type="dxa"/>
            <w:textDirection w:val="lrTb"/>
            <w:noWrap w:val="false"/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«Сармановская СОШ» Сармановского района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gridSpan w:val="3"/>
            <w:shd w:val="clear" w:color="ffffff" w:fill="ffffff" w:themeFill="background1"/>
            <w:tcW w:w="2563" w:type="dxa"/>
            <w:textDirection w:val="lrTb"/>
            <w:noWrap w:val="false"/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Сабый җанлы шагыйрь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1972" w:type="dxa"/>
            <w:textDirection w:val="lrTb"/>
            <w:noWrap w:val="false"/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Александрова А.А.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1242" w:type="dxa"/>
            <w:textDirection w:val="lrTb"/>
            <w:noWrap w:val="false"/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очно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gridAfter w:val="1"/>
          <w:jc w:val="center"/>
        </w:trPr>
        <w:tc>
          <w:tcPr>
            <w:tcW w:w="515" w:type="dxa"/>
            <w:textDirection w:val="lrTb"/>
            <w:noWrap w:val="false"/>
          </w:tcPr>
          <w:p>
            <w:pPr>
              <w:pStyle w:val="722"/>
              <w:numPr>
                <w:ilvl w:val="0"/>
                <w:numId w:val="22"/>
              </w:numPr>
              <w:ind w:left="459" w:hanging="283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1525" w:type="dxa"/>
            <w:textDirection w:val="lrTb"/>
            <w:noWrap w:val="false"/>
          </w:tcPr>
          <w:p>
            <w:pPr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Хусаинова Дина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gridSpan w:val="2"/>
            <w:shd w:val="clear" w:color="ffffff" w:fill="ffffff" w:themeFill="background1"/>
            <w:tcW w:w="805" w:type="dxa"/>
            <w:textDirection w:val="lrTb"/>
            <w:noWrap w:val="false"/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2171" w:type="dxa"/>
            <w:textDirection w:val="lrTb"/>
            <w:noWrap w:val="false"/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«Сармановская СОШ» Сармановского района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gridSpan w:val="3"/>
            <w:shd w:val="clear" w:color="ffffff" w:fill="ffffff" w:themeFill="background1"/>
            <w:tcW w:w="2563" w:type="dxa"/>
            <w:textDirection w:val="lrTb"/>
            <w:noWrap w:val="false"/>
          </w:tcPr>
          <w:p>
            <w:pPr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“Дамир Гарифуллинның балалар өчен язылган шигырьләрендә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тел-сурәтләү чаралары”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1972" w:type="dxa"/>
            <w:textDirection w:val="lrTb"/>
            <w:noWrap w:val="false"/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Сабирова Ч. Р., Хусаинова  И. В.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1242" w:type="dxa"/>
            <w:textDirection w:val="lrTb"/>
            <w:noWrap w:val="false"/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очно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gridAfter w:val="1"/>
          <w:jc w:val="center"/>
        </w:trPr>
        <w:tc>
          <w:tcPr>
            <w:tcW w:w="515" w:type="dxa"/>
            <w:textDirection w:val="lrTb"/>
            <w:noWrap w:val="false"/>
          </w:tcPr>
          <w:p>
            <w:pPr>
              <w:pStyle w:val="722"/>
              <w:numPr>
                <w:ilvl w:val="0"/>
                <w:numId w:val="22"/>
              </w:numPr>
              <w:ind w:left="459" w:hanging="283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1525" w:type="dxa"/>
            <w:textDirection w:val="lrTb"/>
            <w:noWrap w:val="false"/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Ризатдинова Диана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gridSpan w:val="2"/>
            <w:shd w:val="clear" w:color="ffffff" w:fill="ffffff" w:themeFill="background1"/>
            <w:tcW w:w="805" w:type="dxa"/>
            <w:textDirection w:val="lrTb"/>
            <w:noWrap w:val="false"/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2171" w:type="dxa"/>
            <w:textDirection w:val="lrTb"/>
            <w:noWrap w:val="false"/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«Сармановская СОШ» Сармановского района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gridSpan w:val="3"/>
            <w:shd w:val="clear" w:color="ffffff" w:fill="ffffff" w:themeFill="background1"/>
            <w:tcW w:w="2563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0"/>
              <w:rPr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“Дамир Гарифуллин шигырьләрендә төсләр символикасы”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1972" w:type="dxa"/>
            <w:textDirection w:val="lrTb"/>
            <w:noWrap w:val="false"/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Хаматзянова Ф.С.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1242" w:type="dxa"/>
            <w:textDirection w:val="lrTb"/>
            <w:noWrap w:val="false"/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очно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gridAfter w:val="1"/>
          <w:jc w:val="center"/>
        </w:trPr>
        <w:tc>
          <w:tcPr>
            <w:tcW w:w="515" w:type="dxa"/>
            <w:textDirection w:val="lrTb"/>
            <w:noWrap w:val="false"/>
          </w:tcPr>
          <w:p>
            <w:pPr>
              <w:pStyle w:val="722"/>
              <w:numPr>
                <w:ilvl w:val="0"/>
                <w:numId w:val="22"/>
              </w:numPr>
              <w:ind w:left="459" w:hanging="283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1525" w:type="dxa"/>
            <w:textDirection w:val="lrTb"/>
            <w:noWrap w:val="false"/>
          </w:tcPr>
          <w:p>
            <w:pPr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Ахатова Алия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shd w:val="clear" w:color="ffffff" w:fill="ffffff" w:themeFill="background1"/>
            <w:tcW w:w="805" w:type="dxa"/>
            <w:textDirection w:val="lrTb"/>
            <w:noWrap w:val="false"/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2171" w:type="dxa"/>
            <w:textDirection w:val="lrTb"/>
            <w:noWrap w:val="false"/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«Сармановская СОШ» Сармановского района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gridSpan w:val="3"/>
            <w:shd w:val="clear" w:color="ffffff" w:fill="ffffff" w:themeFill="background1"/>
            <w:tcW w:w="2563" w:type="dxa"/>
            <w:textDirection w:val="lrTb"/>
            <w:noWrap w:val="false"/>
          </w:tcPr>
          <w:p>
            <w:pPr>
              <w:ind w:left="0" w:right="0" w:firstLine="0"/>
              <w:jc w:val="left"/>
              <w:spacing w:line="85" w:lineRule="atLeast"/>
              <w:rPr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Дамир Гарифуллин иҗатында җырлар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1972" w:type="dxa"/>
            <w:textDirection w:val="lrTb"/>
            <w:noWrap w:val="false"/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Хатыйпова Г.Р.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1242" w:type="dxa"/>
            <w:textDirection w:val="lrTb"/>
            <w:noWrap w:val="false"/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очно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gridAfter w:val="1"/>
          <w:jc w:val="center"/>
        </w:trPr>
        <w:tc>
          <w:tcPr>
            <w:tcW w:w="515" w:type="dxa"/>
            <w:textDirection w:val="lrTb"/>
            <w:noWrap w:val="false"/>
          </w:tcPr>
          <w:p>
            <w:pPr>
              <w:pStyle w:val="722"/>
              <w:numPr>
                <w:ilvl w:val="0"/>
                <w:numId w:val="22"/>
              </w:numPr>
              <w:ind w:left="459" w:hanging="283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1525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0"/>
              <w:rPr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Арефьева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left="0" w:right="0" w:firstLine="0"/>
              <w:jc w:val="left"/>
              <w:spacing w:after="0"/>
              <w:rPr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Малика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left="0" w:right="0" w:firstLine="0"/>
              <w:jc w:val="left"/>
              <w:spacing w:after="0"/>
              <w:rPr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 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shd w:val="clear" w:color="ffffff" w:fill="ffffff" w:themeFill="background1"/>
            <w:tcW w:w="805" w:type="dxa"/>
            <w:textDirection w:val="lrTb"/>
            <w:noWrap w:val="false"/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2171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0"/>
              <w:rPr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МБОУ “Альметьевская СОШ” имени Мурада Рамзи» Сармановского района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3"/>
            <w:shd w:val="clear" w:color="ffffff" w:fill="ffffff" w:themeFill="background1"/>
            <w:tcW w:w="2563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0"/>
              <w:rPr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“Күңелендә гел кояш”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left="0" w:right="0" w:firstLine="0"/>
              <w:jc w:val="left"/>
              <w:spacing w:after="0"/>
              <w:rPr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 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1972" w:type="dxa"/>
            <w:textDirection w:val="lrTb"/>
            <w:noWrap w:val="false"/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Гайнутдинова М. М.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1242" w:type="dxa"/>
            <w:textDirection w:val="lrTb"/>
            <w:noWrap w:val="false"/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очно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gridAfter w:val="1"/>
        </w:trPr>
        <w:tc>
          <w:tcPr>
            <w:tcW w:w="515" w:type="dxa"/>
            <w:vMerge w:val="restart"/>
            <w:textDirection w:val="lrTb"/>
            <w:noWrap w:val="false"/>
          </w:tcPr>
          <w:p>
            <w:pPr>
              <w:pStyle w:val="722"/>
              <w:numPr>
                <w:ilvl w:val="0"/>
                <w:numId w:val="22"/>
              </w:numPr>
              <w:ind w:left="459" w:hanging="283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1525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left"/>
              <w:spacing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Гараева Ралина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gridSpan w:val="2"/>
            <w:shd w:val="clear" w:color="ffffff" w:fill="ffffff" w:themeFill="background1"/>
            <w:tcW w:w="805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2171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left"/>
              <w:spacing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МБОУ «Старокаширская СОШ им. Зинната Хасанова» Сармановского района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gridSpan w:val="3"/>
            <w:shd w:val="clear" w:color="ffffff" w:fill="ffffff" w:themeFill="background1"/>
            <w:tcW w:w="2563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left"/>
              <w:spacing w:after="0"/>
              <w:rPr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Дамир Гарифуллин-робагыйлар остасы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left="0" w:right="0" w:firstLine="0"/>
              <w:jc w:val="left"/>
              <w:spacing w:after="0"/>
              <w:rPr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 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1972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Газизова М.М., Шамгунова Р.Р.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1242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очно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gridAfter w:val="1"/>
        </w:trPr>
        <w:tc>
          <w:tcPr>
            <w:tcW w:w="515" w:type="dxa"/>
            <w:vMerge w:val="restart"/>
            <w:textDirection w:val="lrTb"/>
            <w:noWrap w:val="false"/>
          </w:tcPr>
          <w:p>
            <w:pPr>
              <w:pStyle w:val="722"/>
              <w:numPr>
                <w:ilvl w:val="0"/>
                <w:numId w:val="22"/>
              </w:numPr>
              <w:ind w:left="459" w:hanging="283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1525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left"/>
              <w:spacing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Мухаметшин Мираслан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gridSpan w:val="2"/>
            <w:shd w:val="clear" w:color="ffffff" w:fill="ffffff" w:themeFill="background1"/>
            <w:tcW w:w="805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10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2171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left"/>
              <w:spacing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«Джалильская СОШ №2»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Сармановского района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gridSpan w:val="3"/>
            <w:shd w:val="clear" w:color="ffffff" w:fill="ffffff" w:themeFill="background1"/>
            <w:tcW w:w="2563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left"/>
              <w:spacing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"...Я Гагарин, ты- татарин... "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1972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Шайдуллина Л. К., </w:t>
              <w:br/>
              <w:t xml:space="preserve"> Халикова Л. А.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1242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очно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gridAfter w:val="1"/>
        </w:trPr>
        <w:tc>
          <w:tcPr>
            <w:tcW w:w="515" w:type="dxa"/>
            <w:vMerge w:val="restart"/>
            <w:textDirection w:val="lrTb"/>
            <w:noWrap w:val="false"/>
          </w:tcPr>
          <w:p>
            <w:pPr>
              <w:pStyle w:val="722"/>
              <w:numPr>
                <w:ilvl w:val="0"/>
                <w:numId w:val="22"/>
              </w:numPr>
              <w:ind w:left="459" w:hanging="283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1525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left"/>
              <w:spacing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Закирова Алсу, Гаязова Илсинә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gridSpan w:val="2"/>
            <w:shd w:val="clear" w:color="ffffff" w:fill="ffffff" w:themeFill="background1"/>
            <w:tcW w:w="805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10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2171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left"/>
              <w:spacing w:after="0"/>
              <w:rPr>
                <w:rFonts w:ascii="Times New Roman" w:hAnsi="Times New Roman" w:eastAsia="Times New Roman" w:cs="Times New Roman"/>
                <w:color w:val="000000"/>
                <w:sz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«Джалильская СОШ №2»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Сармановского района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</w:r>
          </w:p>
        </w:tc>
        <w:tc>
          <w:tcPr>
            <w:gridSpan w:val="3"/>
            <w:shd w:val="clear" w:color="ffffff" w:fill="ffffff" w:themeFill="background1"/>
            <w:tcW w:w="2563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left"/>
              <w:spacing w:after="0"/>
              <w:rPr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«Шәҗәрәсен җилкән иткән галим»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left="0" w:right="0" w:firstLine="0"/>
              <w:jc w:val="left"/>
              <w:spacing w:after="0"/>
              <w:rPr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 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1972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Закирова А.Р., Аскарова Л.Ф.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1242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очно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gridAfter w:val="1"/>
        </w:trPr>
        <w:tc>
          <w:tcPr>
            <w:tcW w:w="515" w:type="dxa"/>
            <w:vMerge w:val="restart"/>
            <w:textDirection w:val="lrTb"/>
            <w:noWrap w:val="false"/>
          </w:tcPr>
          <w:p>
            <w:pPr>
              <w:pStyle w:val="722"/>
              <w:numPr>
                <w:ilvl w:val="0"/>
                <w:numId w:val="22"/>
              </w:numPr>
              <w:ind w:left="459" w:hanging="283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1525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left"/>
              <w:spacing w:after="0"/>
              <w:rPr>
                <w:rFonts w:ascii="Times New Roman" w:hAnsi="Times New Roman" w:eastAsia="Times New Roman" w:cs="Times New Roman"/>
                <w:color w:val="000000"/>
                <w:sz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Сулейманов Айнур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</w:r>
          </w:p>
          <w:p>
            <w:pPr>
              <w:ind w:left="0" w:right="0" w:firstLine="0"/>
              <w:jc w:val="left"/>
              <w:spacing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gridSpan w:val="2"/>
            <w:shd w:val="clear" w:color="ffffff" w:fill="ffffff" w:themeFill="background1"/>
            <w:tcW w:w="805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2171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left"/>
              <w:spacing w:after="0"/>
              <w:rPr>
                <w:rFonts w:ascii="Times New Roman" w:hAnsi="Times New Roman" w:eastAsia="Times New Roman" w:cs="Times New Roman"/>
                <w:color w:val="000000"/>
                <w:sz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МБОУ «Старокаширская СОШ им. Зинната Хасанова» Сармановского района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</w:r>
          </w:p>
        </w:tc>
        <w:tc>
          <w:tcPr>
            <w:gridSpan w:val="3"/>
            <w:shd w:val="clear" w:color="ffffff" w:fill="ffffff" w:themeFill="background1"/>
            <w:tcW w:w="2563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left"/>
              <w:rPr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Дамир Гарифуллин дүртьюллыкларының (робагыйларының) тәрбияви кыйммәте</w:t>
            </w:r>
            <w:r>
              <w:rPr>
                <w:szCs w:val="24"/>
              </w:rPr>
            </w:r>
            <w:r>
              <w:rPr>
                <w:szCs w:val="24"/>
              </w:rPr>
            </w:r>
          </w:p>
          <w:p>
            <w:pPr>
              <w:ind w:left="0" w:right="0" w:firstLine="0"/>
              <w:jc w:val="left"/>
              <w:spacing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1972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Нариманова Г.Х.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1242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очно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</w:tbl>
    <w:p>
      <w:pPr>
        <w:jc w:val="left"/>
        <w:rPr>
          <w:lang w:val="tt-RU"/>
        </w:rPr>
      </w:pPr>
      <w:r>
        <w:rPr>
          <w:lang w:val="tt-RU"/>
        </w:rPr>
      </w:r>
      <w:r>
        <w:rPr>
          <w:lang w:val="tt-RU"/>
        </w:rPr>
      </w:r>
      <w:r>
        <w:rPr>
          <w:lang w:val="tt-RU"/>
        </w:rPr>
      </w:r>
    </w:p>
    <w:tbl>
      <w:tblPr>
        <w:tblStyle w:val="883"/>
        <w:tblW w:w="10882" w:type="dxa"/>
        <w:tblInd w:w="-812" w:type="dxa"/>
        <w:tblLayout w:type="fixed"/>
        <w:tblLook w:val="04A0" w:firstRow="1" w:lastRow="0" w:firstColumn="1" w:lastColumn="0" w:noHBand="0" w:noVBand="1"/>
      </w:tblPr>
      <w:tblGrid>
        <w:gridCol w:w="651"/>
        <w:gridCol w:w="1452"/>
        <w:gridCol w:w="963"/>
        <w:gridCol w:w="2247"/>
        <w:gridCol w:w="2524"/>
        <w:gridCol w:w="1775"/>
        <w:gridCol w:w="1271"/>
      </w:tblGrid>
      <w:tr>
        <w:trPr>
          <w:jc w:val="center"/>
        </w:trPr>
        <w:tc>
          <w:tcPr>
            <w:gridSpan w:val="6"/>
            <w:shd w:val="clear" w:color="ffffff" w:fill="bfbfbf" w:themeFill="background1" w:themeFillShade="BF"/>
            <w:tcW w:w="9611" w:type="dxa"/>
            <w:textDirection w:val="lrTb"/>
            <w:noWrap w:val="false"/>
          </w:tcPr>
          <w:p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Style w:val="1_8237"/>
                <w:b/>
                <w:bCs/>
                <w:i/>
                <w:iCs/>
                <w:color w:val="000000"/>
                <w:sz w:val="28"/>
                <w:szCs w:val="28"/>
              </w:rPr>
              <w:t xml:space="preserve">Журналистика.</w:t>
            </w:r>
            <w:r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r>
            <w:r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r>
          </w:p>
        </w:tc>
        <w:tc>
          <w:tcPr>
            <w:shd w:val="clear" w:color="ffffff" w:fill="bfbfbf" w:themeFill="background1" w:themeFillShade="BF"/>
            <w:tcW w:w="1271" w:type="dxa"/>
            <w:textDirection w:val="lrTb"/>
            <w:noWrap w:val="false"/>
          </w:tcPr>
          <w:p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r>
            <w:r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r>
            <w:r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r>
          </w:p>
        </w:tc>
      </w:tr>
      <w:tr>
        <w:trPr>
          <w:jc w:val="center"/>
        </w:trPr>
        <w:tc>
          <w:tcPr>
            <w:shd w:val="clear" w:color="ffffff" w:fill="bfbfbf" w:themeFill="background1" w:themeFillShade="BF"/>
            <w:tcW w:w="65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shd w:val="clear" w:color="auto" w:fill="bfbfbf" w:themeFill="background1" w:themeFillShade="BF"/>
              </w:rPr>
              <w:t xml:space="preserve">№ п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/п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shd w:val="clear" w:color="ffffff" w:fill="bfbfbf" w:themeFill="background1" w:themeFillShade="BF"/>
            <w:tcW w:w="145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ФИО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shd w:val="clear" w:color="ffffff" w:fill="bfbfbf" w:themeFill="background1" w:themeFillShade="BF"/>
            <w:tcW w:w="96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Класс обучения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shd w:val="clear" w:color="ffffff" w:fill="bfbfbf" w:themeFill="background1" w:themeFillShade="BF"/>
            <w:tcW w:w="224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Школа\район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shd w:val="clear" w:color="ffffff" w:fill="bfbfbf" w:themeFill="background1" w:themeFillShade="BF"/>
            <w:tcW w:w="252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Название работы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shd w:val="clear" w:color="ffffff" w:fill="bfbfbf" w:themeFill="background1" w:themeFillShade="BF"/>
            <w:tcW w:w="177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ФИО руководителя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shd w:val="clear" w:color="ffffff" w:fill="bfbfbf" w:themeFill="background1" w:themeFillShade="BF"/>
            <w:tcW w:w="127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участия (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очно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/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дистант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)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</w:tr>
      <w:tr>
        <w:trPr>
          <w:jc w:val="center"/>
        </w:trPr>
        <w:tc>
          <w:tcPr>
            <w:tcW w:w="651" w:type="dxa"/>
            <w:textDirection w:val="lrTb"/>
            <w:noWrap w:val="false"/>
          </w:tcPr>
          <w:p>
            <w:pPr>
              <w:pStyle w:val="722"/>
              <w:numPr>
                <w:ilvl w:val="0"/>
                <w:numId w:val="23"/>
              </w:numPr>
              <w:ind w:left="459" w:hanging="283"/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</w:r>
            <w:r>
              <w:rPr>
                <w:rFonts w:asciiTheme="majorBidi" w:hAnsiTheme="majorBidi" w:cstheme="majorBidi"/>
                <w:sz w:val="24"/>
                <w:szCs w:val="24"/>
              </w:rPr>
            </w:r>
            <w:r>
              <w:rPr>
                <w:rFonts w:asciiTheme="majorBidi" w:hAnsiTheme="majorBidi" w:cstheme="majorBidi"/>
                <w:sz w:val="24"/>
                <w:szCs w:val="24"/>
              </w:rPr>
            </w:r>
          </w:p>
        </w:tc>
        <w:tc>
          <w:tcPr>
            <w:tcW w:w="1452" w:type="dxa"/>
            <w:textDirection w:val="lrTb"/>
            <w:noWrap w:val="false"/>
          </w:tcPr>
          <w:p>
            <w:pPr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Муртазина Лейла</w:t>
            </w:r>
            <w:r>
              <w:rPr>
                <w:rFonts w:asciiTheme="majorBidi" w:hAnsiTheme="majorBidi" w:cstheme="majorBidi"/>
                <w:sz w:val="24"/>
                <w:szCs w:val="24"/>
              </w:rPr>
            </w:r>
            <w:r>
              <w:rPr>
                <w:rFonts w:asciiTheme="majorBidi" w:hAnsiTheme="majorBidi" w:cstheme="majorBidi"/>
                <w:sz w:val="24"/>
                <w:szCs w:val="24"/>
              </w:rPr>
            </w:r>
          </w:p>
        </w:tc>
        <w:tc>
          <w:tcPr>
            <w:tcW w:w="963" w:type="dxa"/>
            <w:textDirection w:val="lrTb"/>
            <w:noWrap w:val="false"/>
          </w:tcPr>
          <w:p>
            <w:pPr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5</w:t>
            </w:r>
            <w:r>
              <w:rPr>
                <w:rFonts w:asciiTheme="majorBidi" w:hAnsiTheme="majorBidi" w:cstheme="majorBidi"/>
                <w:sz w:val="24"/>
                <w:szCs w:val="24"/>
              </w:rPr>
            </w:r>
            <w:r>
              <w:rPr>
                <w:rFonts w:asciiTheme="majorBidi" w:hAnsiTheme="majorBidi" w:cstheme="majorBidi"/>
                <w:sz w:val="24"/>
                <w:szCs w:val="24"/>
              </w:rPr>
            </w:r>
          </w:p>
        </w:tc>
        <w:tc>
          <w:tcPr>
            <w:tcW w:w="2247" w:type="dxa"/>
            <w:textDirection w:val="lrTb"/>
            <w:noWrap w:val="false"/>
          </w:tcPr>
          <w:p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МБОУ “Александровская ООШ им. Героя Советского Союза А.А. Казакова” </w:t>
            </w:r>
            <w:r>
              <w:rPr>
                <w:sz w:val="24"/>
                <w:szCs w:val="24"/>
              </w:rPr>
              <w:t xml:space="preserve"> Сармановского района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24" w:type="dxa"/>
            <w:textDirection w:val="lrTb"/>
            <w:noWrap w:val="false"/>
          </w:tcPr>
          <w:p>
            <w:pPr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Письмо</w:t>
            </w:r>
            <w:r>
              <w:rPr>
                <w:rFonts w:asciiTheme="majorBidi" w:hAnsiTheme="majorBidi" w:cstheme="majorBidi"/>
                <w:sz w:val="24"/>
                <w:szCs w:val="24"/>
              </w:rPr>
            </w:r>
            <w:r>
              <w:rPr>
                <w:rFonts w:asciiTheme="majorBidi" w:hAnsiTheme="majorBidi" w:cstheme="majorBidi"/>
                <w:sz w:val="24"/>
                <w:szCs w:val="24"/>
              </w:rPr>
            </w:r>
          </w:p>
        </w:tc>
        <w:tc>
          <w:tcPr>
            <w:tcW w:w="1775" w:type="dxa"/>
            <w:textDirection w:val="lrTb"/>
            <w:noWrap w:val="false"/>
          </w:tcPr>
          <w:p>
            <w:pPr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Фазлиева Г.Д., Хафизова А.Д.</w:t>
            </w:r>
            <w:r>
              <w:rPr>
                <w:rFonts w:asciiTheme="majorBidi" w:hAnsiTheme="majorBidi" w:cstheme="majorBidi"/>
                <w:sz w:val="24"/>
                <w:szCs w:val="24"/>
              </w:rPr>
            </w:r>
            <w:r>
              <w:rPr>
                <w:rFonts w:asciiTheme="majorBidi" w:hAnsiTheme="majorBidi" w:cstheme="majorBidi"/>
                <w:sz w:val="24"/>
                <w:szCs w:val="24"/>
              </w:rPr>
            </w:r>
          </w:p>
        </w:tc>
        <w:tc>
          <w:tcPr>
            <w:tcW w:w="1271" w:type="dxa"/>
            <w:textDirection w:val="lrTb"/>
            <w:noWrap w:val="false"/>
          </w:tcPr>
          <w:p>
            <w:pPr>
              <w:jc w:val="left"/>
              <w:rPr>
                <w:rFonts w:ascii="Times New Roman" w:hAnsi="Times New Roman" w:eastAsia="Times New Roman" w:cs="Times New Roman" w:asciiTheme="majorBidi" w:hAnsiTheme="majorBidi" w:cstheme="majorBidi"/>
                <w:color w:val="00000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очно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</w:tr>
      <w:tr>
        <w:trPr>
          <w:jc w:val="center"/>
        </w:trPr>
        <w:tc>
          <w:tcPr>
            <w:tcW w:w="651" w:type="dxa"/>
            <w:textDirection w:val="lrTb"/>
            <w:noWrap w:val="false"/>
          </w:tcPr>
          <w:p>
            <w:pPr>
              <w:pStyle w:val="722"/>
              <w:numPr>
                <w:ilvl w:val="0"/>
                <w:numId w:val="23"/>
              </w:numPr>
              <w:ind w:left="459" w:hanging="283"/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</w:r>
            <w:r>
              <w:rPr>
                <w:rFonts w:asciiTheme="majorBidi" w:hAnsiTheme="majorBidi" w:cstheme="majorBidi"/>
                <w:sz w:val="24"/>
                <w:szCs w:val="24"/>
              </w:rPr>
            </w:r>
            <w:r>
              <w:rPr>
                <w:rFonts w:asciiTheme="majorBidi" w:hAnsiTheme="majorBidi" w:cstheme="majorBidi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1452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0"/>
              <w:rPr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Ибрагимова Зайнаб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963" w:type="dxa"/>
            <w:textDirection w:val="lrTb"/>
            <w:noWrap w:val="false"/>
          </w:tcPr>
          <w:p>
            <w:pPr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7</w:t>
            </w:r>
            <w:r>
              <w:rPr>
                <w:rFonts w:asciiTheme="majorBidi" w:hAnsiTheme="majorBidi" w:cstheme="majorBidi"/>
                <w:sz w:val="24"/>
                <w:szCs w:val="24"/>
              </w:rPr>
            </w:r>
            <w:r>
              <w:rPr>
                <w:rFonts w:asciiTheme="majorBidi" w:hAnsiTheme="majorBidi" w:cstheme="majorBidi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2247" w:type="dxa"/>
            <w:textDirection w:val="lrTb"/>
            <w:noWrap w:val="false"/>
          </w:tcPr>
          <w:p>
            <w:pPr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МБОУ “Альметьевская СОШ” имени Мурада Рамзи» Сармановского района</w:t>
            </w:r>
            <w:r>
              <w:rPr>
                <w:rFonts w:asciiTheme="majorBidi" w:hAnsiTheme="majorBidi" w:cstheme="majorBidi"/>
                <w:sz w:val="24"/>
                <w:szCs w:val="24"/>
              </w:rPr>
            </w:r>
            <w:r>
              <w:rPr>
                <w:rFonts w:asciiTheme="majorBidi" w:hAnsiTheme="majorBidi" w:cstheme="majorBidi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2524" w:type="dxa"/>
            <w:textDirection w:val="lrTb"/>
            <w:noWrap w:val="false"/>
          </w:tcPr>
          <w:p>
            <w:pPr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Интервью«Безнең тату гаилә»</w:t>
            </w:r>
            <w:r>
              <w:rPr>
                <w:rFonts w:asciiTheme="majorBidi" w:hAnsiTheme="majorBidi" w:cstheme="majorBidi"/>
                <w:sz w:val="24"/>
                <w:szCs w:val="24"/>
              </w:rPr>
            </w:r>
            <w:r>
              <w:rPr>
                <w:rFonts w:asciiTheme="majorBidi" w:hAnsiTheme="majorBidi" w:cstheme="majorBidi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1775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0"/>
              <w:rPr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Шаймарданова В.М.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1271" w:type="dxa"/>
            <w:textDirection w:val="lrTb"/>
            <w:noWrap w:val="false"/>
          </w:tcPr>
          <w:p>
            <w:pPr>
              <w:jc w:val="left"/>
              <w:rPr>
                <w:rFonts w:ascii="Times New Roman" w:hAnsi="Times New Roman" w:eastAsia="Times New Roman" w:cs="Times New Roman" w:asciiTheme="majorBidi" w:hAnsiTheme="majorBidi" w:cstheme="majorBidi"/>
                <w:color w:val="00000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очно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  <w:p>
            <w:pPr>
              <w:jc w:val="left"/>
              <w:rPr>
                <w:rFonts w:ascii="Times New Roman" w:hAnsi="Times New Roman" w:eastAsia="Times New Roman" w:cs="Times New Roman" w:asciiTheme="majorBidi" w:hAnsiTheme="majorBidi" w:cstheme="majorBidi"/>
                <w:color w:val="00000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</w:tr>
      <w:tr>
        <w:trPr>
          <w:jc w:val="center"/>
        </w:trPr>
        <w:tc>
          <w:tcPr>
            <w:tcW w:w="651" w:type="dxa"/>
            <w:textDirection w:val="lrTb"/>
            <w:noWrap w:val="false"/>
          </w:tcPr>
          <w:p>
            <w:pPr>
              <w:pStyle w:val="722"/>
              <w:numPr>
                <w:ilvl w:val="0"/>
                <w:numId w:val="23"/>
              </w:numPr>
              <w:ind w:left="459" w:hanging="283"/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</w:r>
            <w:r>
              <w:rPr>
                <w:rFonts w:asciiTheme="majorBidi" w:hAnsiTheme="majorBidi" w:cstheme="majorBidi"/>
                <w:sz w:val="24"/>
                <w:szCs w:val="24"/>
              </w:rPr>
            </w:r>
            <w:r>
              <w:rPr>
                <w:rFonts w:asciiTheme="majorBidi" w:hAnsiTheme="majorBidi" w:cstheme="majorBidi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1452" w:type="dxa"/>
            <w:textDirection w:val="lrTb"/>
            <w:noWrap w:val="false"/>
          </w:tcPr>
          <w:p>
            <w:pPr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Шавалиева Ралина</w:t>
            </w:r>
            <w:r>
              <w:rPr>
                <w:rFonts w:asciiTheme="majorBidi" w:hAnsiTheme="majorBidi" w:cstheme="majorBidi"/>
                <w:sz w:val="24"/>
                <w:szCs w:val="24"/>
              </w:rPr>
            </w:r>
            <w:r>
              <w:rPr>
                <w:rFonts w:asciiTheme="majorBidi" w:hAnsiTheme="majorBidi" w:cstheme="majorBidi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963" w:type="dxa"/>
            <w:textDirection w:val="lrTb"/>
            <w:noWrap w:val="false"/>
          </w:tcPr>
          <w:p>
            <w:pPr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5</w:t>
            </w:r>
            <w:r>
              <w:rPr>
                <w:rFonts w:asciiTheme="majorBidi" w:hAnsiTheme="majorBidi" w:cstheme="majorBidi"/>
                <w:sz w:val="24"/>
                <w:szCs w:val="24"/>
              </w:rPr>
            </w:r>
            <w:r>
              <w:rPr>
                <w:rFonts w:asciiTheme="majorBidi" w:hAnsiTheme="majorBidi" w:cstheme="majorBidi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2247" w:type="dxa"/>
            <w:textDirection w:val="lrTb"/>
            <w:noWrap w:val="false"/>
          </w:tcPr>
          <w:p>
            <w:pPr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МБОУ «Новокашировская средняя общеобразовательная школа» Альметьевского района</w:t>
            </w:r>
            <w:r>
              <w:rPr>
                <w:rFonts w:asciiTheme="majorBidi" w:hAnsiTheme="majorBidi" w:cstheme="majorBidi"/>
                <w:sz w:val="24"/>
                <w:szCs w:val="24"/>
              </w:rPr>
            </w:r>
            <w:r>
              <w:rPr>
                <w:rFonts w:asciiTheme="majorBidi" w:hAnsiTheme="majorBidi" w:cstheme="majorBidi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2524" w:type="dxa"/>
            <w:textDirection w:val="lrTb"/>
            <w:noWrap w:val="false"/>
          </w:tcPr>
          <w:p>
            <w:pPr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Статья Гаиләмнең кадерле ядкәре</w:t>
            </w:r>
            <w:r>
              <w:rPr>
                <w:rFonts w:asciiTheme="majorBidi" w:hAnsiTheme="majorBidi" w:cstheme="majorBidi"/>
                <w:sz w:val="24"/>
                <w:szCs w:val="24"/>
              </w:rPr>
            </w:r>
            <w:r>
              <w:rPr>
                <w:rFonts w:asciiTheme="majorBidi" w:hAnsiTheme="majorBidi" w:cstheme="majorBidi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1775" w:type="dxa"/>
            <w:textDirection w:val="lrTb"/>
            <w:noWrap w:val="false"/>
          </w:tcPr>
          <w:p>
            <w:pPr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Шайхулова А.И.</w:t>
            </w:r>
            <w:r>
              <w:rPr>
                <w:rFonts w:asciiTheme="majorBidi" w:hAnsiTheme="majorBidi" w:cstheme="majorBidi"/>
                <w:sz w:val="24"/>
                <w:szCs w:val="24"/>
              </w:rPr>
            </w:r>
            <w:r>
              <w:rPr>
                <w:rFonts w:asciiTheme="majorBidi" w:hAnsiTheme="majorBidi" w:cstheme="majorBidi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1271" w:type="dxa"/>
            <w:textDirection w:val="lrTb"/>
            <w:noWrap w:val="false"/>
          </w:tcPr>
          <w:p>
            <w:pPr>
              <w:jc w:val="left"/>
              <w:rPr>
                <w:rFonts w:ascii="Times New Roman" w:hAnsi="Times New Roman" w:eastAsia="Times New Roman" w:cs="Times New Roman" w:asciiTheme="majorBidi" w:hAnsiTheme="majorBidi" w:cstheme="majorBidi"/>
                <w:color w:val="00000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очно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  <w:p>
            <w:pPr>
              <w:jc w:val="left"/>
              <w:rPr>
                <w:rFonts w:ascii="Times New Roman" w:hAnsi="Times New Roman" w:eastAsia="Times New Roman" w:cs="Times New Roman" w:asciiTheme="majorBidi" w:hAnsiTheme="majorBidi" w:cstheme="majorBidi"/>
                <w:color w:val="00000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</w:tr>
      <w:tr>
        <w:trPr>
          <w:jc w:val="center"/>
        </w:trPr>
        <w:tc>
          <w:tcPr>
            <w:tcW w:w="651" w:type="dxa"/>
            <w:textDirection w:val="lrTb"/>
            <w:noWrap w:val="false"/>
          </w:tcPr>
          <w:p>
            <w:pPr>
              <w:pStyle w:val="722"/>
              <w:numPr>
                <w:ilvl w:val="0"/>
                <w:numId w:val="23"/>
              </w:numPr>
              <w:ind w:left="459" w:hanging="283"/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</w:r>
            <w:r>
              <w:rPr>
                <w:rFonts w:asciiTheme="majorBidi" w:hAnsiTheme="majorBidi" w:cstheme="majorBidi"/>
                <w:sz w:val="24"/>
                <w:szCs w:val="24"/>
              </w:rPr>
            </w:r>
            <w:r>
              <w:rPr>
                <w:rFonts w:asciiTheme="majorBidi" w:hAnsiTheme="majorBidi" w:cstheme="majorBidi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1452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0"/>
              <w:rPr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Набиуллина Гузель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963" w:type="dxa"/>
            <w:textDirection w:val="lrTb"/>
            <w:noWrap w:val="false"/>
          </w:tcPr>
          <w:p>
            <w:pPr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11</w:t>
            </w:r>
            <w:r>
              <w:rPr>
                <w:rFonts w:asciiTheme="majorBidi" w:hAnsiTheme="majorBidi" w:cstheme="majorBidi"/>
                <w:sz w:val="24"/>
                <w:szCs w:val="24"/>
              </w:rPr>
            </w:r>
            <w:r>
              <w:rPr>
                <w:rFonts w:asciiTheme="majorBidi" w:hAnsiTheme="majorBidi" w:cstheme="majorBidi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2247" w:type="dxa"/>
            <w:textDirection w:val="lrTb"/>
            <w:noWrap w:val="false"/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«Сармановская СОШ» Сармановского района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Theme="majorBidi" w:hAnsiTheme="majorBidi" w:cstheme="majorBidi"/>
                <w:sz w:val="24"/>
                <w:szCs w:val="24"/>
              </w:rPr>
            </w:r>
            <w:r>
              <w:rPr>
                <w:rFonts w:asciiTheme="majorBidi" w:hAnsiTheme="majorBidi" w:cstheme="majorBidi"/>
                <w:sz w:val="24"/>
                <w:szCs w:val="24"/>
              </w:rPr>
            </w:r>
            <w:r>
              <w:rPr>
                <w:rFonts w:asciiTheme="majorBidi" w:hAnsiTheme="majorBidi" w:cstheme="majorBidi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2524" w:type="dxa"/>
            <w:textDirection w:val="lrTb"/>
            <w:noWrap w:val="false"/>
          </w:tcPr>
          <w:p>
            <w:pPr>
              <w:ind w:left="0" w:right="0" w:firstLine="0"/>
              <w:jc w:val="left"/>
              <w:spacing w:line="253" w:lineRule="atLeast"/>
              <w:rPr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Кыйммәтле ядкарьләр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</w:r>
            <w:r>
              <w:rPr>
                <w:rFonts w:asciiTheme="majorBidi" w:hAnsiTheme="majorBidi" w:cstheme="majorBidi"/>
                <w:sz w:val="24"/>
                <w:szCs w:val="24"/>
              </w:rPr>
            </w:r>
            <w:r>
              <w:rPr>
                <w:rFonts w:asciiTheme="majorBidi" w:hAnsiTheme="majorBidi" w:cstheme="majorBidi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1775" w:type="dxa"/>
            <w:textDirection w:val="lrTb"/>
            <w:noWrap w:val="false"/>
          </w:tcPr>
          <w:p>
            <w:pPr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Хаматзянова Ф. С.</w:t>
            </w:r>
            <w:r>
              <w:rPr>
                <w:rFonts w:asciiTheme="majorBidi" w:hAnsiTheme="majorBidi" w:cstheme="majorBidi"/>
                <w:sz w:val="24"/>
                <w:szCs w:val="24"/>
              </w:rPr>
            </w:r>
            <w:r>
              <w:rPr>
                <w:rFonts w:asciiTheme="majorBidi" w:hAnsiTheme="majorBidi" w:cstheme="majorBidi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1271" w:type="dxa"/>
            <w:textDirection w:val="lrTb"/>
            <w:noWrap w:val="false"/>
          </w:tcPr>
          <w:p>
            <w:pPr>
              <w:jc w:val="left"/>
              <w:rPr>
                <w:rFonts w:ascii="Times New Roman" w:hAnsi="Times New Roman" w:eastAsia="Times New Roman" w:cs="Times New Roman" w:asciiTheme="majorBidi" w:hAnsiTheme="majorBidi" w:cstheme="majorBidi"/>
                <w:color w:val="00000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очно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  <w:p>
            <w:pPr>
              <w:jc w:val="left"/>
              <w:rPr>
                <w:rFonts w:ascii="Times New Roman" w:hAnsi="Times New Roman" w:eastAsia="Times New Roman" w:cs="Times New Roman" w:asciiTheme="majorBidi" w:hAnsiTheme="majorBidi" w:cstheme="majorBidi"/>
                <w:color w:val="00000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</w:tr>
      <w:tr>
        <w:trPr>
          <w:jc w:val="center"/>
        </w:trPr>
        <w:tc>
          <w:tcPr>
            <w:tcW w:w="651" w:type="dxa"/>
            <w:textDirection w:val="lrTb"/>
            <w:noWrap w:val="false"/>
          </w:tcPr>
          <w:p>
            <w:pPr>
              <w:pStyle w:val="722"/>
              <w:numPr>
                <w:ilvl w:val="0"/>
                <w:numId w:val="23"/>
              </w:numPr>
              <w:ind w:left="459" w:hanging="283"/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</w:r>
            <w:r>
              <w:rPr>
                <w:rFonts w:asciiTheme="majorBidi" w:hAnsiTheme="majorBidi" w:cstheme="majorBidi"/>
                <w:sz w:val="24"/>
                <w:szCs w:val="24"/>
              </w:rPr>
            </w:r>
            <w:r>
              <w:rPr>
                <w:rFonts w:asciiTheme="majorBidi" w:hAnsiTheme="majorBidi" w:cstheme="majorBidi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1452" w:type="dxa"/>
            <w:textDirection w:val="lrTb"/>
            <w:noWrap w:val="false"/>
          </w:tcPr>
          <w:p>
            <w:pP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Газизова Язиля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963" w:type="dxa"/>
            <w:textDirection w:val="lrTb"/>
            <w:noWrap w:val="false"/>
          </w:tcPr>
          <w:p>
            <w:pPr>
              <w:jc w:val="left"/>
              <w:rPr>
                <w:rFonts w:ascii="Times New Roman" w:hAnsi="Times New Roman" w:eastAsia="Times New Roman" w:cs="Times New Roman" w:asciiTheme="majorBidi" w:hAnsiTheme="majorBidi" w:cstheme="majorBidi"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2247" w:type="dxa"/>
            <w:textDirection w:val="lrTb"/>
            <w:noWrap w:val="false"/>
          </w:tcPr>
          <w:p>
            <w:pP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МБОУ «Сармановская СОШ» Сармановского района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</w:r>
          </w:p>
        </w:tc>
        <w:tc>
          <w:tcPr>
            <w:shd w:val="clear" w:color="ffffff" w:fill="ffffff" w:themeFill="background1"/>
            <w:tcW w:w="2524" w:type="dxa"/>
            <w:textDirection w:val="lrTb"/>
            <w:noWrap w:val="false"/>
          </w:tcPr>
          <w:p>
            <w:pP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«Колмәт авылы тарихында минем гаилә»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  <w:p>
            <w:pP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1775" w:type="dxa"/>
            <w:textDirection w:val="lrTb"/>
            <w:noWrap w:val="false"/>
          </w:tcPr>
          <w:p>
            <w:pPr>
              <w:jc w:val="left"/>
              <w:rPr>
                <w:rFonts w:ascii="Times New Roman" w:hAnsi="Times New Roman" w:eastAsia="Times New Roman" w:cs="Times New Roman" w:asciiTheme="majorBidi" w:hAnsiTheme="majorBidi" w:cstheme="majorBidi"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Ахатова И. А.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1271" w:type="dxa"/>
            <w:textDirection w:val="lrTb"/>
            <w:noWrap w:val="false"/>
          </w:tcPr>
          <w:p>
            <w:pPr>
              <w:jc w:val="left"/>
              <w:rPr>
                <w:rFonts w:ascii="Times New Roman" w:hAnsi="Times New Roman" w:eastAsia="Times New Roman" w:cs="Times New Roman" w:asciiTheme="majorBidi" w:hAnsiTheme="majorBidi" w:cstheme="majorBidi"/>
                <w:color w:val="00000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очно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  <w:p>
            <w:pPr>
              <w:jc w:val="left"/>
              <w:rPr>
                <w:rFonts w:ascii="Times New Roman" w:hAnsi="Times New Roman" w:eastAsia="Times New Roman" w:cs="Times New Roman" w:asciiTheme="majorBidi" w:hAnsiTheme="majorBidi" w:cstheme="majorBidi"/>
                <w:color w:val="00000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</w:tr>
      <w:tr>
        <w:trPr>
          <w:jc w:val="center"/>
        </w:trPr>
        <w:tc>
          <w:tcPr>
            <w:tcW w:w="651" w:type="dxa"/>
            <w:textDirection w:val="lrTb"/>
            <w:noWrap w:val="false"/>
          </w:tcPr>
          <w:p>
            <w:pPr>
              <w:pStyle w:val="722"/>
              <w:numPr>
                <w:ilvl w:val="0"/>
                <w:numId w:val="23"/>
              </w:numPr>
              <w:ind w:left="459" w:hanging="283"/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</w:r>
            <w:r>
              <w:rPr>
                <w:rFonts w:asciiTheme="majorBidi" w:hAnsiTheme="majorBidi" w:cstheme="majorBidi"/>
                <w:sz w:val="24"/>
                <w:szCs w:val="24"/>
              </w:rPr>
            </w:r>
            <w:r>
              <w:rPr>
                <w:rFonts w:asciiTheme="majorBidi" w:hAnsiTheme="majorBidi" w:cstheme="majorBidi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1452" w:type="dxa"/>
            <w:textDirection w:val="lrTb"/>
            <w:noWrap w:val="false"/>
          </w:tcPr>
          <w:p>
            <w:pPr>
              <w:jc w:val="left"/>
              <w:rPr>
                <w:rFonts w:ascii="Times New Roman" w:hAnsi="Times New Roman" w:eastAsia="Times New Roman" w:cs="Times New Roman" w:asciiTheme="majorBidi" w:hAnsiTheme="majorBidi" w:cstheme="majorBidi"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Сайфуллина Миляуша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963" w:type="dxa"/>
            <w:textDirection w:val="lrTb"/>
            <w:noWrap w:val="false"/>
          </w:tcPr>
          <w:p>
            <w:pP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2247" w:type="dxa"/>
            <w:textDirection w:val="lrTb"/>
            <w:noWrap w:val="false"/>
          </w:tcPr>
          <w:p>
            <w:pPr>
              <w:jc w:val="left"/>
              <w:rPr>
                <w:rFonts w:ascii="Times New Roman" w:hAnsi="Times New Roman" w:eastAsia="Times New Roman" w:cs="Times New Roman" w:asciiTheme="majorBidi" w:hAnsiTheme="majorBidi" w:cstheme="majorBidi"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МБОУ «Старокаширская средняя общеобразовательная школа имени Зинната Хасанова»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2524" w:type="dxa"/>
            <w:textDirection w:val="lrTb"/>
            <w:noWrap w:val="false"/>
          </w:tcPr>
          <w:p>
            <w:pPr>
              <w:jc w:val="left"/>
              <w:rPr>
                <w:rFonts w:ascii="Times New Roman" w:hAnsi="Times New Roman" w:eastAsia="Times New Roman" w:cs="Times New Roman" w:asciiTheme="majorBidi" w:hAnsiTheme="majorBidi" w:cstheme="majorBidi"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Безнең гаилә традицияләре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1775" w:type="dxa"/>
            <w:textDirection w:val="lrTb"/>
            <w:noWrap w:val="false"/>
          </w:tcPr>
          <w:p>
            <w:pPr>
              <w:jc w:val="left"/>
              <w:rPr>
                <w:rFonts w:ascii="Times New Roman" w:hAnsi="Times New Roman" w:eastAsia="Times New Roman" w:cs="Times New Roman" w:asciiTheme="majorBidi" w:hAnsiTheme="majorBidi" w:cstheme="majorBidi"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Шамгунова Р.Р.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1271" w:type="dxa"/>
            <w:textDirection w:val="lrTb"/>
            <w:noWrap w:val="false"/>
          </w:tcPr>
          <w:p>
            <w:pPr>
              <w:jc w:val="left"/>
              <w:rPr>
                <w:rFonts w:ascii="Times New Roman" w:hAnsi="Times New Roman" w:eastAsia="Times New Roman" w:cs="Times New Roman" w:asciiTheme="majorBidi" w:hAnsiTheme="majorBidi" w:cstheme="majorBidi"/>
                <w:color w:val="00000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очно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  <w:p>
            <w:pP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</w:tr>
      <w:tr>
        <w:trPr>
          <w:jc w:val="center"/>
        </w:trPr>
        <w:tc>
          <w:tcPr>
            <w:tcW w:w="651" w:type="dxa"/>
            <w:textDirection w:val="lrTb"/>
            <w:noWrap w:val="false"/>
          </w:tcPr>
          <w:p>
            <w:pPr>
              <w:pStyle w:val="722"/>
              <w:numPr>
                <w:ilvl w:val="0"/>
                <w:numId w:val="23"/>
              </w:numPr>
              <w:ind w:left="459" w:hanging="283"/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</w:r>
            <w:r>
              <w:rPr>
                <w:rFonts w:asciiTheme="majorBidi" w:hAnsiTheme="majorBidi" w:cstheme="majorBidi"/>
                <w:sz w:val="24"/>
                <w:szCs w:val="24"/>
              </w:rPr>
            </w:r>
            <w:r>
              <w:rPr>
                <w:rFonts w:asciiTheme="majorBidi" w:hAnsiTheme="majorBidi" w:cstheme="majorBidi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1452" w:type="dxa"/>
            <w:textDirection w:val="lrTb"/>
            <w:noWrap w:val="false"/>
          </w:tcPr>
          <w:p>
            <w:pPr>
              <w:jc w:val="left"/>
              <w:rPr>
                <w:rFonts w:ascii="Times New Roman" w:hAnsi="Times New Roman" w:eastAsia="Times New Roman" w:cs="Times New Roman" w:asciiTheme="majorBidi" w:hAnsiTheme="majorBidi" w:cstheme="majorBidi"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Игнатьев Максим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963" w:type="dxa"/>
            <w:textDirection w:val="lrTb"/>
            <w:noWrap w:val="false"/>
          </w:tcPr>
          <w:p>
            <w:pPr>
              <w:jc w:val="left"/>
              <w:rPr>
                <w:rFonts w:ascii="Times New Roman" w:hAnsi="Times New Roman" w:eastAsia="Times New Roman" w:cs="Times New Roman" w:asciiTheme="majorBidi" w:hAnsiTheme="majorBidi" w:cstheme="majorBidi"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10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2247" w:type="dxa"/>
            <w:textDirection w:val="lrTb"/>
            <w:noWrap w:val="false"/>
          </w:tcPr>
          <w:p>
            <w:pPr>
              <w:jc w:val="left"/>
              <w:rPr>
                <w:rFonts w:ascii="Times New Roman" w:hAnsi="Times New Roman" w:eastAsia="Times New Roman" w:cs="Times New Roman" w:asciiTheme="majorBidi" w:hAnsiTheme="majorBidi" w:cstheme="majorBidi"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МБОУ Михайловская СОШ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» Муслюмовского района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2524" w:type="dxa"/>
            <w:textDirection w:val="lrTb"/>
            <w:noWrap w:val="false"/>
          </w:tcPr>
          <w:p>
            <w:pPr>
              <w:jc w:val="left"/>
              <w:rPr>
                <w:rFonts w:ascii="Times New Roman" w:hAnsi="Times New Roman" w:eastAsia="Times New Roman" w:cs="Times New Roman" w:asciiTheme="majorBidi" w:hAnsiTheme="majorBidi" w:cstheme="majorBidi"/>
                <w:b/>
                <w:bCs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Вся семья вместе, и душа на месте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1775" w:type="dxa"/>
            <w:textDirection w:val="lrTb"/>
            <w:noWrap w:val="false"/>
          </w:tcPr>
          <w:p>
            <w:pPr>
              <w:jc w:val="left"/>
              <w:rPr>
                <w:rFonts w:ascii="Times New Roman" w:hAnsi="Times New Roman" w:eastAsia="Times New Roman" w:cs="Times New Roman" w:asciiTheme="majorBidi" w:hAnsiTheme="majorBidi" w:cstheme="majorBidi"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Игнатьева Г.В.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1271" w:type="dxa"/>
            <w:textDirection w:val="lrTb"/>
            <w:noWrap w:val="false"/>
          </w:tcPr>
          <w:p>
            <w:pPr>
              <w:jc w:val="left"/>
              <w:rPr>
                <w:rFonts w:ascii="Times New Roman" w:hAnsi="Times New Roman" w:eastAsia="Times New Roman" w:cs="Times New Roman" w:asciiTheme="majorBidi" w:hAnsiTheme="majorBidi" w:cstheme="majorBidi"/>
                <w:color w:val="00000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очно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  <w:p>
            <w:pPr>
              <w:jc w:val="left"/>
              <w:rPr>
                <w:rFonts w:ascii="Times New Roman" w:hAnsi="Times New Roman" w:eastAsia="Times New Roman" w:cs="Times New Roman" w:asciiTheme="majorBidi" w:hAnsiTheme="majorBidi" w:cstheme="majorBidi"/>
                <w:color w:val="00000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</w:tr>
      <w:tr>
        <w:trPr>
          <w:jc w:val="center"/>
        </w:trPr>
        <w:tc>
          <w:tcPr>
            <w:tcW w:w="651" w:type="dxa"/>
            <w:textDirection w:val="lrTb"/>
            <w:noWrap w:val="false"/>
          </w:tcPr>
          <w:p>
            <w:pPr>
              <w:pStyle w:val="722"/>
              <w:numPr>
                <w:ilvl w:val="0"/>
                <w:numId w:val="23"/>
              </w:numPr>
              <w:ind w:left="459" w:hanging="283"/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</w:r>
            <w:r>
              <w:rPr>
                <w:rFonts w:asciiTheme="majorBidi" w:hAnsiTheme="majorBidi" w:cstheme="majorBidi"/>
                <w:sz w:val="24"/>
                <w:szCs w:val="24"/>
              </w:rPr>
            </w:r>
            <w:r>
              <w:rPr>
                <w:rFonts w:asciiTheme="majorBidi" w:hAnsiTheme="majorBidi" w:cstheme="majorBidi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1452" w:type="dxa"/>
            <w:textDirection w:val="lrTb"/>
            <w:noWrap w:val="false"/>
          </w:tcPr>
          <w:p>
            <w:pP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Муртазин Рамазан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963" w:type="dxa"/>
            <w:textDirection w:val="lrTb"/>
            <w:noWrap w:val="false"/>
          </w:tcPr>
          <w:p>
            <w:pPr>
              <w:jc w:val="left"/>
              <w:rPr>
                <w:rFonts w:ascii="Times New Roman" w:hAnsi="Times New Roman" w:eastAsia="Times New Roman" w:cs="Times New Roman" w:asciiTheme="majorBidi" w:hAnsiTheme="majorBidi" w:cstheme="majorBidi"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10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2247" w:type="dxa"/>
            <w:textDirection w:val="lrTb"/>
            <w:noWrap w:val="false"/>
          </w:tcPr>
          <w:p>
            <w:pPr>
              <w:jc w:val="left"/>
              <w:rPr>
                <w:rFonts w:ascii="Times New Roman" w:hAnsi="Times New Roman" w:eastAsia="Times New Roman" w:cs="Times New Roman" w:asciiTheme="majorBidi" w:hAnsiTheme="majorBidi" w:cstheme="majorBidi"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МБОУ “Джалильская СОШ №1 с углубленным изучением отдельных предметов”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Сармановского района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2524" w:type="dxa"/>
            <w:textDirection w:val="lrTb"/>
            <w:noWrap w:val="false"/>
          </w:tcPr>
          <w:p>
            <w:pPr>
              <w:jc w:val="left"/>
              <w:rPr>
                <w:rFonts w:ascii="Times New Roman" w:hAnsi="Times New Roman" w:eastAsia="Times New Roman" w:cs="Times New Roman" w:asciiTheme="majorBidi" w:hAnsiTheme="majorBidi" w:cstheme="majorBidi"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Семья – любви неиссякаемый родник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1775" w:type="dxa"/>
            <w:textDirection w:val="lrTb"/>
            <w:noWrap w:val="false"/>
          </w:tcPr>
          <w:p>
            <w:pPr>
              <w:jc w:val="left"/>
              <w:rPr>
                <w:rFonts w:ascii="Times New Roman" w:hAnsi="Times New Roman" w:eastAsia="Times New Roman" w:cs="Times New Roman" w:asciiTheme="majorBidi" w:hAnsiTheme="majorBidi" w:cstheme="majorBidi"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Муртазина А.Н.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1271" w:type="dxa"/>
            <w:textDirection w:val="lrTb"/>
            <w:noWrap w:val="false"/>
          </w:tcPr>
          <w:p>
            <w:pPr>
              <w:jc w:val="left"/>
              <w:rPr>
                <w:rFonts w:ascii="Times New Roman" w:hAnsi="Times New Roman" w:eastAsia="Times New Roman" w:cs="Times New Roman" w:asciiTheme="majorBidi" w:hAnsiTheme="majorBidi" w:cstheme="majorBidi"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дистант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651" w:type="dxa"/>
            <w:vMerge w:val="restart"/>
            <w:textDirection w:val="lrTb"/>
            <w:noWrap w:val="false"/>
          </w:tcPr>
          <w:p>
            <w:pPr>
              <w:pStyle w:val="722"/>
              <w:numPr>
                <w:ilvl w:val="0"/>
                <w:numId w:val="23"/>
              </w:numPr>
              <w:ind w:left="459" w:hanging="283"/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</w:r>
            <w:r>
              <w:rPr>
                <w:rFonts w:asciiTheme="majorBidi" w:hAnsiTheme="majorBidi" w:cstheme="majorBidi"/>
                <w:sz w:val="24"/>
                <w:szCs w:val="24"/>
              </w:rPr>
            </w:r>
            <w:r>
              <w:rPr>
                <w:rFonts w:asciiTheme="majorBidi" w:hAnsiTheme="majorBidi" w:cstheme="majorBidi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1452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Хусаинов Нурсаит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963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eastAsia="Times New Roman" w:cs="Times New Roman" w:asciiTheme="majorBidi" w:hAnsiTheme="majorBidi" w:cstheme="majorBidi"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9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2247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eastAsia="Times New Roman" w:cs="Times New Roman" w:asciiTheme="majorBidi" w:hAnsiTheme="majorBidi" w:cstheme="majorBidi"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МБОУ “Джалильская СОШ №1 с углубленным изучением отдельных предметов”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Сармановского района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2524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eastAsia="Times New Roman" w:cs="Times New Roman" w:asciiTheme="majorBidi" w:hAnsiTheme="majorBidi" w:cstheme="majorBidi"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Семейные традиции и ценности: крепкий фундамент для счастливой жизни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1775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eastAsia="Times New Roman" w:cs="Times New Roman" w:asciiTheme="majorBidi" w:hAnsiTheme="majorBidi" w:cstheme="majorBidi"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Асадуллина А. М.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1271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eastAsia="Times New Roman" w:cs="Times New Roman" w:asciiTheme="majorBidi" w:hAnsiTheme="majorBidi" w:cstheme="majorBidi"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дистант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</w:tr>
    </w:tbl>
    <w:p>
      <w:pPr>
        <w:jc w:val="left"/>
        <w:rPr>
          <w:rFonts w:ascii="Times New Roman" w:hAnsi="Times New Roman"/>
          <w:b/>
          <w:sz w:val="36"/>
          <w:szCs w:val="36"/>
          <w:lang w:val="tt-RU"/>
        </w:rPr>
      </w:pPr>
      <w:r>
        <w:rPr>
          <w:rFonts w:ascii="Times New Roman" w:hAnsi="Times New Roman"/>
          <w:b/>
          <w:sz w:val="36"/>
          <w:szCs w:val="36"/>
          <w:lang w:val="tt-RU"/>
        </w:rPr>
      </w:r>
      <w:r>
        <w:rPr>
          <w:rFonts w:ascii="Times New Roman" w:hAnsi="Times New Roman"/>
          <w:b/>
          <w:sz w:val="36"/>
          <w:szCs w:val="36"/>
          <w:lang w:val="tt-RU"/>
        </w:rPr>
      </w:r>
      <w:r>
        <w:rPr>
          <w:rFonts w:ascii="Times New Roman" w:hAnsi="Times New Roman"/>
          <w:b/>
          <w:sz w:val="36"/>
          <w:szCs w:val="36"/>
          <w:lang w:val="tt-RU"/>
        </w:rPr>
      </w:r>
    </w:p>
    <w:tbl>
      <w:tblPr>
        <w:tblStyle w:val="883"/>
        <w:tblW w:w="11042" w:type="dxa"/>
        <w:tblInd w:w="-895" w:type="dxa"/>
        <w:tblLayout w:type="fixed"/>
        <w:tblLook w:val="04A0" w:firstRow="1" w:lastRow="0" w:firstColumn="1" w:lastColumn="0" w:noHBand="0" w:noVBand="1"/>
      </w:tblPr>
      <w:tblGrid>
        <w:gridCol w:w="514"/>
        <w:gridCol w:w="1505"/>
        <w:gridCol w:w="958"/>
        <w:gridCol w:w="2564"/>
        <w:gridCol w:w="2484"/>
        <w:gridCol w:w="1917"/>
        <w:gridCol w:w="1100"/>
      </w:tblGrid>
      <w:tr>
        <w:trPr>
          <w:jc w:val="center"/>
        </w:trPr>
        <w:tc>
          <w:tcPr>
            <w:gridSpan w:val="6"/>
            <w:shd w:val="clear" w:color="ffffff" w:fill="bfbfbf" w:themeFill="background1" w:themeFillShade="BF"/>
            <w:tcW w:w="9942" w:type="dxa"/>
            <w:textDirection w:val="lrTb"/>
            <w:noWrap w:val="false"/>
          </w:tcPr>
          <w:p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8"/>
                <w:szCs w:val="28"/>
              </w:rPr>
              <w:t xml:space="preserve">Галим сүзендә хикмәт бар» </w:t>
            </w:r>
            <w:r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r>
            <w:r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r>
          </w:p>
        </w:tc>
        <w:tc>
          <w:tcPr>
            <w:shd w:val="clear" w:color="ffffff" w:fill="bfbfbf" w:themeFill="background1" w:themeFillShade="BF"/>
            <w:tcW w:w="1100" w:type="dxa"/>
            <w:textDirection w:val="lrTb"/>
            <w:noWrap w:val="false"/>
          </w:tcPr>
          <w:p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r>
            <w:r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r>
            <w:r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r>
          </w:p>
        </w:tc>
      </w:tr>
      <w:tr>
        <w:trPr>
          <w:jc w:val="center"/>
        </w:trPr>
        <w:tc>
          <w:tcPr>
            <w:shd w:val="clear" w:color="ffffff" w:fill="bfbfbf" w:themeFill="background1" w:themeFillShade="BF"/>
            <w:tcW w:w="51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shd w:val="clear" w:color="auto" w:fill="bfbfbf" w:themeFill="background1" w:themeFillShade="BF"/>
              </w:rPr>
              <w:t xml:space="preserve">№ п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/п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shd w:val="clear" w:color="ffffff" w:fill="bfbfbf" w:themeFill="background1" w:themeFillShade="BF"/>
            <w:tcW w:w="150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ФИО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shd w:val="clear" w:color="ffffff" w:fill="bfbfbf" w:themeFill="background1" w:themeFillShade="BF"/>
            <w:tcW w:w="958" w:type="dxa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Класс обучения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shd w:val="clear" w:color="ffffff" w:fill="bfbfbf" w:themeFill="background1" w:themeFillShade="BF"/>
            <w:tcW w:w="256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Школа\район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shd w:val="clear" w:color="ffffff" w:fill="bfbfbf" w:themeFill="background1" w:themeFillShade="BF"/>
            <w:tcW w:w="248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Название работы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shd w:val="clear" w:color="ffffff" w:fill="bfbfbf" w:themeFill="background1" w:themeFillShade="BF"/>
            <w:tcW w:w="191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ФИО руководителя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shd w:val="clear" w:color="ffffff" w:fill="bfbfbf" w:themeFill="background1" w:themeFillShade="BF"/>
            <w:tcW w:w="110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участия (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очно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/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дистант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)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</w:tr>
      <w:tr>
        <w:trPr>
          <w:jc w:val="center"/>
        </w:trPr>
        <w:tc>
          <w:tcPr>
            <w:tcW w:w="514" w:type="dxa"/>
            <w:textDirection w:val="lrTb"/>
            <w:noWrap w:val="false"/>
          </w:tcPr>
          <w:p>
            <w:pPr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1</w:t>
            </w:r>
            <w:r>
              <w:rPr>
                <w:rFonts w:asciiTheme="majorBidi" w:hAnsiTheme="majorBidi" w:cstheme="majorBidi"/>
                <w:sz w:val="24"/>
                <w:szCs w:val="24"/>
              </w:rPr>
            </w:r>
            <w:r>
              <w:rPr>
                <w:rFonts w:asciiTheme="majorBidi" w:hAnsiTheme="majorBidi" w:cstheme="majorBidi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1505" w:type="dxa"/>
            <w:textDirection w:val="lrTb"/>
            <w:noWrap w:val="false"/>
          </w:tcPr>
          <w:p>
            <w:pPr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Зарипов Сулейман</w:t>
            </w:r>
            <w:r>
              <w:rPr>
                <w:rFonts w:asciiTheme="majorBidi" w:hAnsiTheme="majorBidi" w:cstheme="majorBidi"/>
                <w:sz w:val="24"/>
                <w:szCs w:val="24"/>
              </w:rPr>
            </w:r>
            <w:r>
              <w:rPr>
                <w:rFonts w:asciiTheme="majorBidi" w:hAnsiTheme="majorBidi" w:cstheme="majorBidi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958" w:type="dxa"/>
            <w:textDirection w:val="lrTb"/>
            <w:noWrap w:val="false"/>
          </w:tcPr>
          <w:p>
            <w:pPr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3</w:t>
            </w:r>
            <w:r>
              <w:rPr>
                <w:rFonts w:asciiTheme="majorBidi" w:hAnsiTheme="majorBidi" w:cstheme="majorBidi"/>
                <w:sz w:val="24"/>
                <w:szCs w:val="24"/>
              </w:rPr>
            </w:r>
            <w:r>
              <w:rPr>
                <w:rFonts w:asciiTheme="majorBidi" w:hAnsiTheme="majorBidi" w:cstheme="majorBidi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2564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0"/>
              <w:rPr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МБОУ “Альметьевская СОШ” имени Мурада Рамзи» Сармановского района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rFonts w:asciiTheme="majorBidi" w:hAnsiTheme="majorBidi" w:cstheme="majorBidi"/>
                <w:sz w:val="24"/>
                <w:szCs w:val="24"/>
              </w:rPr>
            </w:r>
            <w:r>
              <w:rPr>
                <w:rFonts w:asciiTheme="majorBidi" w:hAnsiTheme="majorBidi" w:cstheme="majorBidi"/>
                <w:sz w:val="24"/>
                <w:szCs w:val="24"/>
              </w:rPr>
            </w:r>
            <w:r>
              <w:rPr>
                <w:rFonts w:asciiTheme="majorBidi" w:hAnsiTheme="majorBidi" w:cstheme="majorBidi"/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2484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0"/>
              <w:rPr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Шигырь «Дамир абый Гарифуллинга»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1917" w:type="dxa"/>
            <w:textDirection w:val="lrTb"/>
            <w:noWrap w:val="false"/>
          </w:tcPr>
          <w:p>
            <w:pPr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Сагитова Р.Р.</w:t>
            </w:r>
            <w:r>
              <w:rPr>
                <w:rFonts w:asciiTheme="majorBidi" w:hAnsiTheme="majorBidi" w:cstheme="majorBidi"/>
                <w:sz w:val="24"/>
                <w:szCs w:val="24"/>
              </w:rPr>
            </w:r>
            <w:r>
              <w:rPr>
                <w:rFonts w:asciiTheme="majorBidi" w:hAnsiTheme="majorBidi" w:cstheme="majorBidi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1100" w:type="dxa"/>
            <w:textDirection w:val="lrTb"/>
            <w:noWrap w:val="false"/>
          </w:tcPr>
          <w:p>
            <w:pPr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очно</w:t>
            </w:r>
            <w:r>
              <w:rPr>
                <w:rFonts w:asciiTheme="majorBidi" w:hAnsiTheme="majorBidi" w:cstheme="majorBidi"/>
                <w:sz w:val="24"/>
                <w:szCs w:val="24"/>
              </w:rPr>
            </w:r>
            <w:r>
              <w:rPr>
                <w:rFonts w:asciiTheme="majorBidi" w:hAnsiTheme="majorBidi" w:cstheme="majorBidi"/>
                <w:sz w:val="24"/>
                <w:szCs w:val="24"/>
              </w:rPr>
            </w:r>
          </w:p>
        </w:tc>
      </w:tr>
      <w:tr>
        <w:trPr>
          <w:jc w:val="center"/>
        </w:trPr>
        <w:tc>
          <w:tcPr>
            <w:tcW w:w="514" w:type="dxa"/>
            <w:textDirection w:val="lrTb"/>
            <w:noWrap w:val="false"/>
          </w:tcPr>
          <w:p>
            <w:pPr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2</w:t>
            </w:r>
            <w:r>
              <w:rPr>
                <w:rFonts w:asciiTheme="majorBidi" w:hAnsiTheme="majorBidi" w:cstheme="majorBidi"/>
                <w:sz w:val="24"/>
                <w:szCs w:val="24"/>
              </w:rPr>
            </w:r>
            <w:r>
              <w:rPr>
                <w:rFonts w:asciiTheme="majorBidi" w:hAnsiTheme="majorBidi" w:cstheme="majorBidi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1505" w:type="dxa"/>
            <w:textDirection w:val="lrTb"/>
            <w:noWrap w:val="false"/>
          </w:tcPr>
          <w:p>
            <w:pPr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Шакиров Абдулькарим</w:t>
            </w:r>
            <w:r>
              <w:rPr>
                <w:rFonts w:asciiTheme="majorBidi" w:hAnsiTheme="majorBidi" w:cstheme="majorBidi"/>
                <w:sz w:val="24"/>
                <w:szCs w:val="24"/>
              </w:rPr>
            </w:r>
            <w:r>
              <w:rPr>
                <w:rFonts w:asciiTheme="majorBidi" w:hAnsiTheme="majorBidi" w:cstheme="majorBidi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958" w:type="dxa"/>
            <w:textDirection w:val="lrTb"/>
            <w:noWrap w:val="false"/>
          </w:tcPr>
          <w:p>
            <w:pPr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3</w:t>
            </w:r>
            <w:r>
              <w:rPr>
                <w:rFonts w:asciiTheme="majorBidi" w:hAnsiTheme="majorBidi" w:cstheme="majorBidi"/>
                <w:sz w:val="24"/>
                <w:szCs w:val="24"/>
              </w:rPr>
            </w:r>
            <w:r>
              <w:rPr>
                <w:rFonts w:asciiTheme="majorBidi" w:hAnsiTheme="majorBidi" w:cstheme="majorBidi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2564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0"/>
              <w:rPr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МБОУ “Альметьевская СОШ” имени Мурада Рамзи» Сармановского района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rFonts w:asciiTheme="majorBidi" w:hAnsiTheme="majorBidi" w:cstheme="majorBidi"/>
                <w:sz w:val="24"/>
                <w:szCs w:val="24"/>
              </w:rPr>
            </w:r>
            <w:r>
              <w:rPr>
                <w:rFonts w:asciiTheme="majorBidi" w:hAnsiTheme="majorBidi" w:cstheme="majorBidi"/>
                <w:sz w:val="24"/>
                <w:szCs w:val="24"/>
              </w:rPr>
            </w:r>
            <w:r>
              <w:rPr>
                <w:rFonts w:asciiTheme="majorBidi" w:hAnsiTheme="majorBidi" w:cstheme="majorBidi"/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2484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0"/>
              <w:rPr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Шигырь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left="0" w:right="0" w:firstLine="0"/>
              <w:jc w:val="left"/>
              <w:spacing w:after="0"/>
              <w:rPr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«Хатип абый Миннегуловка»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1917" w:type="dxa"/>
            <w:textDirection w:val="lrTb"/>
            <w:noWrap w:val="false"/>
          </w:tcPr>
          <w:p>
            <w:pPr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Сагитова Р.Р.</w:t>
            </w:r>
            <w:r>
              <w:rPr>
                <w:rFonts w:asciiTheme="majorBidi" w:hAnsiTheme="majorBidi" w:cstheme="majorBidi"/>
                <w:sz w:val="24"/>
                <w:szCs w:val="24"/>
              </w:rPr>
            </w:r>
            <w:r>
              <w:rPr>
                <w:rFonts w:asciiTheme="majorBidi" w:hAnsiTheme="majorBidi" w:cstheme="majorBidi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1100" w:type="dxa"/>
            <w:textDirection w:val="lrTb"/>
            <w:noWrap w:val="false"/>
          </w:tcPr>
          <w:p>
            <w:pPr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очно</w:t>
            </w:r>
            <w:r>
              <w:rPr>
                <w:rFonts w:asciiTheme="majorBidi" w:hAnsiTheme="majorBidi" w:cstheme="majorBidi"/>
                <w:sz w:val="24"/>
                <w:szCs w:val="24"/>
              </w:rPr>
            </w:r>
            <w:r>
              <w:rPr>
                <w:rFonts w:asciiTheme="majorBidi" w:hAnsiTheme="majorBidi" w:cstheme="majorBidi"/>
                <w:sz w:val="24"/>
                <w:szCs w:val="24"/>
              </w:rPr>
            </w:r>
          </w:p>
        </w:tc>
      </w:tr>
      <w:tr>
        <w:trPr>
          <w:jc w:val="center"/>
        </w:trPr>
        <w:tc>
          <w:tcPr>
            <w:tcW w:w="514" w:type="dxa"/>
            <w:textDirection w:val="lrTb"/>
            <w:noWrap w:val="false"/>
          </w:tcPr>
          <w:p>
            <w:pPr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3</w:t>
            </w:r>
            <w:r>
              <w:rPr>
                <w:rFonts w:asciiTheme="majorBidi" w:hAnsiTheme="majorBidi" w:cstheme="majorBidi"/>
                <w:sz w:val="24"/>
                <w:szCs w:val="24"/>
              </w:rPr>
            </w:r>
            <w:r>
              <w:rPr>
                <w:rFonts w:asciiTheme="majorBidi" w:hAnsiTheme="majorBidi" w:cstheme="majorBidi"/>
                <w:sz w:val="24"/>
                <w:szCs w:val="24"/>
              </w:rPr>
            </w:r>
          </w:p>
        </w:tc>
        <w:tc>
          <w:tcPr>
            <w:tcW w:w="1505" w:type="dxa"/>
            <w:textDirection w:val="lrTb"/>
            <w:noWrap w:val="false"/>
          </w:tcPr>
          <w:p>
            <w:pPr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Халиуллина Гулия</w:t>
            </w:r>
            <w:r>
              <w:rPr>
                <w:rFonts w:asciiTheme="majorBidi" w:hAnsiTheme="majorBidi" w:cstheme="majorBidi"/>
                <w:sz w:val="24"/>
                <w:szCs w:val="24"/>
              </w:rPr>
            </w:r>
            <w:r>
              <w:rPr>
                <w:rFonts w:asciiTheme="majorBidi" w:hAnsiTheme="majorBidi" w:cstheme="majorBidi"/>
                <w:sz w:val="24"/>
                <w:szCs w:val="24"/>
              </w:rPr>
            </w:r>
          </w:p>
        </w:tc>
        <w:tc>
          <w:tcPr>
            <w:tcW w:w="958" w:type="dxa"/>
            <w:textDirection w:val="lrTb"/>
            <w:noWrap w:val="false"/>
          </w:tcPr>
          <w:p>
            <w:pPr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5</w:t>
            </w:r>
            <w:r>
              <w:rPr>
                <w:rFonts w:asciiTheme="majorBidi" w:hAnsiTheme="majorBidi" w:cstheme="majorBidi"/>
                <w:sz w:val="24"/>
                <w:szCs w:val="24"/>
              </w:rPr>
            </w:r>
            <w:r>
              <w:rPr>
                <w:rFonts w:asciiTheme="majorBidi" w:hAnsiTheme="majorBidi" w:cstheme="majorBidi"/>
                <w:sz w:val="24"/>
                <w:szCs w:val="24"/>
              </w:rPr>
            </w:r>
          </w:p>
        </w:tc>
        <w:tc>
          <w:tcPr>
            <w:tcW w:w="2564" w:type="dxa"/>
            <w:textDirection w:val="lrTb"/>
            <w:noWrap w:val="false"/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«Сармановская СОШ» Сармановского района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Theme="majorBidi" w:hAnsiTheme="majorBidi" w:cstheme="majorBidi"/>
                <w:sz w:val="24"/>
                <w:szCs w:val="24"/>
              </w:rPr>
            </w:r>
            <w:r>
              <w:rPr>
                <w:rFonts w:asciiTheme="majorBidi" w:hAnsiTheme="majorBidi" w:cstheme="majorBidi"/>
                <w:sz w:val="24"/>
                <w:szCs w:val="24"/>
              </w:rPr>
            </w:r>
            <w:r>
              <w:rPr>
                <w:rFonts w:asciiTheme="majorBidi" w:hAnsiTheme="majorBidi" w:cstheme="majorBidi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484" w:type="dxa"/>
            <w:textDirection w:val="lrTb"/>
            <w:noWrap w:val="false"/>
          </w:tcPr>
          <w:p>
            <w:pPr>
              <w:ind w:left="0" w:right="0" w:firstLine="0"/>
              <w:jc w:val="left"/>
              <w:rPr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Дамир Гарифуллинга багышланган шигырь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</w:r>
            <w:r>
              <w:rPr>
                <w:rFonts w:asciiTheme="majorBidi" w:hAnsiTheme="majorBidi" w:cstheme="majorBidi"/>
                <w:sz w:val="24"/>
                <w:szCs w:val="24"/>
              </w:rPr>
            </w:r>
            <w:r>
              <w:rPr>
                <w:rFonts w:asciiTheme="majorBidi" w:hAnsiTheme="majorBidi" w:cstheme="majorBidi"/>
                <w:sz w:val="24"/>
                <w:szCs w:val="24"/>
              </w:rPr>
            </w:r>
          </w:p>
        </w:tc>
        <w:tc>
          <w:tcPr>
            <w:tcW w:w="1917" w:type="dxa"/>
            <w:textDirection w:val="lrTb"/>
            <w:noWrap w:val="false"/>
          </w:tcPr>
          <w:p>
            <w:pPr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Хатыйпова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Г.Р.</w:t>
            </w:r>
            <w:r>
              <w:rPr>
                <w:rFonts w:asciiTheme="majorBidi" w:hAnsiTheme="majorBidi" w:cstheme="majorBidi"/>
                <w:sz w:val="24"/>
                <w:szCs w:val="24"/>
              </w:rPr>
            </w:r>
            <w:r>
              <w:rPr>
                <w:rFonts w:asciiTheme="majorBidi" w:hAnsiTheme="majorBidi" w:cstheme="majorBidi"/>
                <w:sz w:val="24"/>
                <w:szCs w:val="24"/>
              </w:rPr>
            </w:r>
          </w:p>
        </w:tc>
        <w:tc>
          <w:tcPr>
            <w:tcW w:w="1100" w:type="dxa"/>
            <w:textDirection w:val="lrTb"/>
            <w:noWrap w:val="false"/>
          </w:tcPr>
          <w:p>
            <w:pPr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очно</w:t>
            </w:r>
            <w:r>
              <w:rPr>
                <w:rFonts w:asciiTheme="majorBidi" w:hAnsiTheme="majorBidi" w:cstheme="majorBidi"/>
                <w:sz w:val="24"/>
                <w:szCs w:val="24"/>
              </w:rPr>
            </w:r>
            <w:r>
              <w:rPr>
                <w:rFonts w:asciiTheme="majorBidi" w:hAnsiTheme="majorBidi" w:cstheme="majorBidi"/>
                <w:sz w:val="24"/>
                <w:szCs w:val="24"/>
              </w:rPr>
            </w:r>
          </w:p>
        </w:tc>
      </w:tr>
      <w:tr>
        <w:trPr>
          <w:jc w:val="center"/>
        </w:trPr>
        <w:tc>
          <w:tcPr>
            <w:tcW w:w="514" w:type="dxa"/>
            <w:textDirection w:val="lrTb"/>
            <w:noWrap w:val="false"/>
          </w:tcPr>
          <w:p>
            <w:pPr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4</w:t>
            </w:r>
            <w:r>
              <w:rPr>
                <w:rFonts w:asciiTheme="majorBidi" w:hAnsiTheme="majorBidi" w:cstheme="majorBidi"/>
                <w:sz w:val="24"/>
                <w:szCs w:val="24"/>
              </w:rPr>
            </w:r>
            <w:r>
              <w:rPr>
                <w:rFonts w:asciiTheme="majorBidi" w:hAnsiTheme="majorBidi" w:cstheme="majorBidi"/>
                <w:sz w:val="24"/>
                <w:szCs w:val="24"/>
              </w:rPr>
            </w:r>
          </w:p>
        </w:tc>
        <w:tc>
          <w:tcPr>
            <w:tcW w:w="1505" w:type="dxa"/>
            <w:textDirection w:val="lrTb"/>
            <w:noWrap w:val="false"/>
          </w:tcPr>
          <w:p>
            <w:pPr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Зарипова Марьям</w:t>
            </w:r>
            <w:r>
              <w:rPr>
                <w:rFonts w:asciiTheme="majorBidi" w:hAnsiTheme="majorBidi" w:cstheme="majorBidi"/>
                <w:sz w:val="24"/>
                <w:szCs w:val="24"/>
              </w:rPr>
            </w:r>
            <w:r>
              <w:rPr>
                <w:rFonts w:asciiTheme="majorBidi" w:hAnsiTheme="majorBidi" w:cstheme="majorBidi"/>
                <w:sz w:val="24"/>
                <w:szCs w:val="24"/>
              </w:rPr>
            </w:r>
          </w:p>
        </w:tc>
        <w:tc>
          <w:tcPr>
            <w:tcW w:w="958" w:type="dxa"/>
            <w:textDirection w:val="lrTb"/>
            <w:noWrap w:val="false"/>
          </w:tcPr>
          <w:p>
            <w:pPr>
              <w:jc w:val="left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4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r>
          </w:p>
        </w:tc>
        <w:tc>
          <w:tcPr>
            <w:tcW w:w="2564" w:type="dxa"/>
            <w:textDirection w:val="lrTb"/>
            <w:noWrap w:val="false"/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«Сармановская СОШ» Сармановского района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Theme="majorBidi" w:hAnsiTheme="majorBidi" w:cstheme="majorBidi"/>
                <w:sz w:val="24"/>
                <w:szCs w:val="24"/>
              </w:rPr>
            </w:r>
            <w:r>
              <w:rPr>
                <w:rFonts w:asciiTheme="majorBidi" w:hAnsiTheme="majorBidi" w:cstheme="majorBidi"/>
                <w:sz w:val="24"/>
                <w:szCs w:val="24"/>
              </w:rPr>
            </w:r>
            <w:r>
              <w:rPr>
                <w:rFonts w:asciiTheme="majorBidi" w:hAnsiTheme="majorBidi" w:cstheme="majorBidi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484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0"/>
              <w:rPr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“Дамир абый олы шагыйрь»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917" w:type="dxa"/>
            <w:textDirection w:val="lrTb"/>
            <w:noWrap w:val="false"/>
          </w:tcPr>
          <w:p>
            <w:pPr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Сабирова Ч.Р.</w:t>
            </w:r>
            <w:r>
              <w:rPr>
                <w:rFonts w:asciiTheme="majorBidi" w:hAnsiTheme="majorBidi" w:cstheme="majorBidi"/>
                <w:sz w:val="24"/>
                <w:szCs w:val="24"/>
              </w:rPr>
            </w:r>
            <w:r>
              <w:rPr>
                <w:rFonts w:asciiTheme="majorBidi" w:hAnsiTheme="majorBidi" w:cstheme="majorBidi"/>
                <w:sz w:val="24"/>
                <w:szCs w:val="24"/>
              </w:rPr>
            </w:r>
          </w:p>
        </w:tc>
        <w:tc>
          <w:tcPr>
            <w:tcW w:w="1100" w:type="dxa"/>
            <w:textDirection w:val="lrTb"/>
            <w:noWrap w:val="false"/>
          </w:tcPr>
          <w:p>
            <w:pPr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очно</w:t>
            </w:r>
            <w:r>
              <w:rPr>
                <w:rFonts w:asciiTheme="majorBidi" w:hAnsiTheme="majorBidi" w:cstheme="majorBidi"/>
                <w:sz w:val="24"/>
                <w:szCs w:val="24"/>
              </w:rPr>
            </w:r>
            <w:r>
              <w:rPr>
                <w:rFonts w:asciiTheme="majorBidi" w:hAnsiTheme="majorBidi" w:cstheme="majorBidi"/>
                <w:sz w:val="24"/>
                <w:szCs w:val="24"/>
              </w:rPr>
            </w:r>
          </w:p>
        </w:tc>
      </w:tr>
      <w:tr>
        <w:trPr>
          <w:jc w:val="center"/>
        </w:trPr>
        <w:tc>
          <w:tcPr>
            <w:tcW w:w="514" w:type="dxa"/>
            <w:textDirection w:val="lrTb"/>
            <w:noWrap w:val="false"/>
          </w:tcPr>
          <w:p>
            <w:pPr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5</w:t>
            </w:r>
            <w:r>
              <w:rPr>
                <w:rFonts w:asciiTheme="majorBidi" w:hAnsiTheme="majorBidi" w:cstheme="majorBidi"/>
                <w:sz w:val="24"/>
                <w:szCs w:val="24"/>
              </w:rPr>
            </w:r>
            <w:r>
              <w:rPr>
                <w:rFonts w:asciiTheme="majorBidi" w:hAnsiTheme="majorBidi" w:cstheme="majorBidi"/>
                <w:sz w:val="24"/>
                <w:szCs w:val="24"/>
              </w:rPr>
            </w:r>
          </w:p>
        </w:tc>
        <w:tc>
          <w:tcPr>
            <w:tcW w:w="1505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Гайнутдинов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  <w:p>
            <w:pPr>
              <w:ind w:left="0" w:right="0" w:firstLine="0"/>
              <w:jc w:val="left"/>
              <w:spacing w:after="0"/>
              <w:rPr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 Фархат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958" w:type="dxa"/>
            <w:textDirection w:val="lrTb"/>
            <w:noWrap w:val="false"/>
          </w:tcPr>
          <w:p>
            <w:pPr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9</w:t>
            </w:r>
            <w:r>
              <w:rPr>
                <w:rFonts w:asciiTheme="majorBidi" w:hAnsiTheme="majorBidi" w:cstheme="majorBidi"/>
                <w:sz w:val="24"/>
                <w:szCs w:val="24"/>
              </w:rPr>
            </w:r>
            <w:r>
              <w:rPr>
                <w:rFonts w:asciiTheme="majorBidi" w:hAnsiTheme="majorBidi" w:cstheme="majorBidi"/>
                <w:sz w:val="24"/>
                <w:szCs w:val="24"/>
              </w:rPr>
            </w:r>
          </w:p>
        </w:tc>
        <w:tc>
          <w:tcPr>
            <w:tcW w:w="2564" w:type="dxa"/>
            <w:textDirection w:val="lrTb"/>
            <w:noWrap w:val="false"/>
          </w:tcPr>
          <w:p>
            <w:pPr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Филиал  МБОУ «Большенуркеевская СОШ» Сармановского муниципального района Республики Татарстан- «Юлтимеровская  ООШ»</w:t>
            </w:r>
            <w:r>
              <w:rPr>
                <w:rFonts w:asciiTheme="majorBidi" w:hAnsiTheme="majorBidi" w:cstheme="majorBidi"/>
                <w:sz w:val="24"/>
                <w:szCs w:val="24"/>
              </w:rPr>
            </w:r>
            <w:r>
              <w:rPr>
                <w:rFonts w:asciiTheme="majorBidi" w:hAnsiTheme="majorBidi" w:cstheme="majorBidi"/>
                <w:sz w:val="24"/>
                <w:szCs w:val="24"/>
              </w:rPr>
            </w:r>
          </w:p>
        </w:tc>
        <w:tc>
          <w:tcPr>
            <w:tcW w:w="2484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0"/>
              <w:rPr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Газета “Шәкерт”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917" w:type="dxa"/>
            <w:textDirection w:val="lrTb"/>
            <w:noWrap w:val="false"/>
          </w:tcPr>
          <w:p>
            <w:pPr>
              <w:ind w:left="0" w:right="0" w:firstLine="0"/>
              <w:jc w:val="left"/>
              <w:spacing w:line="253" w:lineRule="atLeast"/>
              <w:rPr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Гайнутдинов М.С.,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 Нигматзянова А.А.</w:t>
            </w:r>
            <w:r>
              <w:rPr>
                <w:rFonts w:asciiTheme="majorBidi" w:hAnsiTheme="majorBidi" w:cstheme="majorBidi"/>
                <w:sz w:val="24"/>
                <w:szCs w:val="24"/>
              </w:rPr>
            </w:r>
            <w:r>
              <w:rPr>
                <w:rFonts w:asciiTheme="majorBidi" w:hAnsiTheme="majorBidi" w:cstheme="majorBidi"/>
                <w:sz w:val="24"/>
                <w:szCs w:val="24"/>
              </w:rPr>
            </w:r>
          </w:p>
        </w:tc>
        <w:tc>
          <w:tcPr>
            <w:tcW w:w="1100" w:type="dxa"/>
            <w:textDirection w:val="lrTb"/>
            <w:noWrap w:val="false"/>
          </w:tcPr>
          <w:p>
            <w:pPr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очно</w:t>
            </w:r>
            <w:r>
              <w:rPr>
                <w:rFonts w:asciiTheme="majorBidi" w:hAnsiTheme="majorBidi" w:cstheme="majorBidi"/>
                <w:sz w:val="24"/>
                <w:szCs w:val="24"/>
              </w:rPr>
            </w:r>
            <w:r>
              <w:rPr>
                <w:rFonts w:asciiTheme="majorBidi" w:hAnsiTheme="majorBidi" w:cstheme="majorBidi"/>
                <w:sz w:val="24"/>
                <w:szCs w:val="24"/>
              </w:rPr>
            </w:r>
          </w:p>
        </w:tc>
      </w:tr>
      <w:tr>
        <w:trPr/>
        <w:tc>
          <w:tcPr>
            <w:tcW w:w="514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6</w:t>
            </w:r>
            <w:r>
              <w:rPr>
                <w:rFonts w:asciiTheme="majorBidi" w:hAnsiTheme="majorBidi" w:cstheme="majorBidi"/>
                <w:sz w:val="24"/>
                <w:szCs w:val="24"/>
              </w:rPr>
            </w:r>
            <w:r>
              <w:rPr>
                <w:rFonts w:asciiTheme="majorBidi" w:hAnsiTheme="majorBidi" w:cstheme="majorBidi"/>
                <w:sz w:val="24"/>
                <w:szCs w:val="24"/>
              </w:rPr>
            </w:r>
          </w:p>
        </w:tc>
        <w:tc>
          <w:tcPr>
            <w:tcW w:w="1505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left"/>
              <w:spacing w:line="253" w:lineRule="atLeast"/>
              <w:rPr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Бахтегараева Ильвина,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Саляхов Радмиль </w:t>
            </w:r>
            <w:r>
              <w:rPr>
                <w:rFonts w:asciiTheme="majorBidi" w:hAnsiTheme="majorBidi" w:cstheme="majorBidi"/>
                <w:sz w:val="24"/>
                <w:szCs w:val="24"/>
              </w:rPr>
            </w:r>
            <w:r>
              <w:rPr>
                <w:rFonts w:asciiTheme="majorBidi" w:hAnsiTheme="majorBidi" w:cstheme="majorBidi"/>
                <w:sz w:val="24"/>
                <w:szCs w:val="24"/>
              </w:rPr>
            </w:r>
          </w:p>
        </w:tc>
        <w:tc>
          <w:tcPr>
            <w:tcW w:w="958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10</w:t>
            </w:r>
            <w:r>
              <w:rPr>
                <w:rFonts w:asciiTheme="majorBidi" w:hAnsiTheme="majorBidi" w:cstheme="majorBidi"/>
                <w:sz w:val="24"/>
                <w:szCs w:val="24"/>
              </w:rPr>
            </w:r>
            <w:r>
              <w:rPr>
                <w:rFonts w:asciiTheme="majorBidi" w:hAnsiTheme="majorBidi" w:cstheme="majorBidi"/>
                <w:sz w:val="24"/>
                <w:szCs w:val="24"/>
              </w:rPr>
            </w:r>
          </w:p>
        </w:tc>
        <w:tc>
          <w:tcPr>
            <w:tcW w:w="2564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left"/>
              <w:spacing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«Джалильская СОШ №2»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Сармановского района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2484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Якташыбыз музеена виртуаль сәяхәт</w:t>
            </w:r>
            <w:r>
              <w:rPr>
                <w:rFonts w:asciiTheme="majorBidi" w:hAnsiTheme="majorBidi" w:cstheme="majorBidi"/>
                <w:sz w:val="24"/>
                <w:szCs w:val="24"/>
              </w:rPr>
            </w:r>
            <w:r>
              <w:rPr>
                <w:rFonts w:asciiTheme="majorBidi" w:hAnsiTheme="majorBidi" w:cstheme="majorBidi"/>
                <w:sz w:val="24"/>
                <w:szCs w:val="24"/>
              </w:rPr>
            </w:r>
          </w:p>
        </w:tc>
        <w:tc>
          <w:tcPr>
            <w:tcW w:w="1917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Шайдуллина Л.К., Шайдуллина Ч.К.</w:t>
            </w:r>
            <w:r>
              <w:rPr>
                <w:rFonts w:asciiTheme="majorBidi" w:hAnsiTheme="majorBidi" w:cstheme="majorBidi"/>
                <w:sz w:val="24"/>
                <w:szCs w:val="24"/>
              </w:rPr>
            </w:r>
            <w:r>
              <w:rPr>
                <w:rFonts w:asciiTheme="majorBidi" w:hAnsiTheme="majorBidi" w:cstheme="majorBidi"/>
                <w:sz w:val="24"/>
                <w:szCs w:val="24"/>
              </w:rPr>
            </w:r>
          </w:p>
        </w:tc>
        <w:tc>
          <w:tcPr>
            <w:tcW w:w="1100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очно</w:t>
            </w:r>
            <w:r>
              <w:rPr>
                <w:rFonts w:asciiTheme="majorBidi" w:hAnsiTheme="majorBidi" w:cstheme="majorBidi"/>
                <w:sz w:val="24"/>
                <w:szCs w:val="24"/>
              </w:rPr>
            </w:r>
            <w:r>
              <w:rPr>
                <w:rFonts w:asciiTheme="majorBidi" w:hAnsiTheme="majorBidi" w:cstheme="majorBidi"/>
                <w:sz w:val="24"/>
                <w:szCs w:val="24"/>
              </w:rPr>
            </w:r>
          </w:p>
        </w:tc>
      </w:tr>
      <w:tr>
        <w:trPr/>
        <w:tc>
          <w:tcPr>
            <w:tcW w:w="514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7</w:t>
            </w:r>
            <w:r>
              <w:rPr>
                <w:rFonts w:asciiTheme="majorBidi" w:hAnsiTheme="majorBidi" w:cstheme="majorBidi"/>
                <w:sz w:val="24"/>
                <w:szCs w:val="24"/>
              </w:rPr>
            </w:r>
            <w:r>
              <w:rPr>
                <w:rFonts w:asciiTheme="majorBidi" w:hAnsiTheme="majorBidi" w:cstheme="majorBidi"/>
                <w:sz w:val="24"/>
                <w:szCs w:val="24"/>
              </w:rPr>
            </w:r>
          </w:p>
        </w:tc>
        <w:tc>
          <w:tcPr>
            <w:tcW w:w="1505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Соловьёва Зарина</w:t>
            </w:r>
            <w:r>
              <w:rPr>
                <w:rFonts w:asciiTheme="majorBidi" w:hAnsiTheme="majorBidi" w:cstheme="majorBidi"/>
                <w:sz w:val="24"/>
                <w:szCs w:val="24"/>
              </w:rPr>
            </w:r>
            <w:r>
              <w:rPr>
                <w:rFonts w:asciiTheme="majorBidi" w:hAnsiTheme="majorBidi" w:cstheme="majorBidi"/>
                <w:sz w:val="24"/>
                <w:szCs w:val="24"/>
              </w:rPr>
            </w:r>
          </w:p>
        </w:tc>
        <w:tc>
          <w:tcPr>
            <w:tcW w:w="958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8</w:t>
            </w:r>
            <w:r>
              <w:rPr>
                <w:rFonts w:asciiTheme="majorBidi" w:hAnsiTheme="majorBidi" w:cstheme="majorBidi"/>
                <w:sz w:val="24"/>
                <w:szCs w:val="24"/>
              </w:rPr>
            </w:r>
            <w:r>
              <w:rPr>
                <w:rFonts w:asciiTheme="majorBidi" w:hAnsiTheme="majorBidi" w:cstheme="majorBidi"/>
                <w:sz w:val="24"/>
                <w:szCs w:val="24"/>
              </w:rPr>
            </w:r>
          </w:p>
        </w:tc>
        <w:tc>
          <w:tcPr>
            <w:tcW w:w="2564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МБОУ “Джалильская СОШ №1 с углубленным изучением отдельных предметов”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Сармановского района</w:t>
            </w:r>
            <w:r>
              <w:rPr>
                <w:rFonts w:asciiTheme="majorBidi" w:hAnsiTheme="majorBidi" w:cstheme="majorBidi"/>
                <w:sz w:val="24"/>
                <w:szCs w:val="24"/>
              </w:rPr>
            </w:r>
            <w:r>
              <w:rPr>
                <w:rFonts w:asciiTheme="majorBidi" w:hAnsiTheme="majorBidi" w:cstheme="majorBidi"/>
                <w:sz w:val="24"/>
                <w:szCs w:val="24"/>
              </w:rPr>
            </w:r>
          </w:p>
        </w:tc>
        <w:tc>
          <w:tcPr>
            <w:tcW w:w="2484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Дамир Гарифуллинга багышланган шигырь</w:t>
            </w:r>
            <w:r>
              <w:rPr>
                <w:rFonts w:asciiTheme="majorBidi" w:hAnsiTheme="majorBidi" w:cstheme="majorBidi"/>
                <w:sz w:val="24"/>
                <w:szCs w:val="24"/>
              </w:rPr>
            </w:r>
            <w:r>
              <w:rPr>
                <w:rFonts w:asciiTheme="majorBidi" w:hAnsiTheme="majorBidi" w:cstheme="majorBidi"/>
                <w:sz w:val="24"/>
                <w:szCs w:val="24"/>
              </w:rPr>
            </w:r>
          </w:p>
        </w:tc>
        <w:tc>
          <w:tcPr>
            <w:tcW w:w="1917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Шакирова Э.Ш., Соловьёва Ф.Ф.</w:t>
            </w:r>
            <w:r>
              <w:rPr>
                <w:rFonts w:asciiTheme="majorBidi" w:hAnsiTheme="majorBidi" w:cstheme="majorBidi"/>
                <w:sz w:val="24"/>
                <w:szCs w:val="24"/>
              </w:rPr>
            </w:r>
            <w:r>
              <w:rPr>
                <w:rFonts w:asciiTheme="majorBidi" w:hAnsiTheme="majorBidi" w:cstheme="majorBidi"/>
                <w:sz w:val="24"/>
                <w:szCs w:val="24"/>
              </w:rPr>
            </w:r>
          </w:p>
        </w:tc>
        <w:tc>
          <w:tcPr>
            <w:tcW w:w="1100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очно</w:t>
            </w:r>
            <w:r>
              <w:rPr>
                <w:rFonts w:asciiTheme="majorBidi" w:hAnsiTheme="majorBidi" w:cstheme="majorBidi"/>
                <w:sz w:val="24"/>
                <w:szCs w:val="24"/>
              </w:rPr>
            </w:r>
            <w:r>
              <w:rPr>
                <w:rFonts w:asciiTheme="majorBidi" w:hAnsiTheme="majorBidi" w:cstheme="majorBidi"/>
                <w:sz w:val="24"/>
                <w:szCs w:val="24"/>
              </w:rPr>
            </w:r>
          </w:p>
        </w:tc>
      </w:tr>
      <w:tr>
        <w:trPr/>
        <w:tc>
          <w:tcPr>
            <w:tcW w:w="514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8</w:t>
            </w:r>
            <w:r>
              <w:rPr>
                <w:rFonts w:asciiTheme="majorBidi" w:hAnsiTheme="majorBidi" w:cstheme="majorBidi"/>
                <w:sz w:val="24"/>
                <w:szCs w:val="24"/>
              </w:rPr>
            </w:r>
            <w:r>
              <w:rPr>
                <w:rFonts w:asciiTheme="majorBidi" w:hAnsiTheme="majorBidi" w:cstheme="majorBidi"/>
                <w:sz w:val="24"/>
                <w:szCs w:val="24"/>
              </w:rPr>
            </w:r>
          </w:p>
        </w:tc>
        <w:tc>
          <w:tcPr>
            <w:tcW w:w="1505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Шайдуллина Ляйля</w:t>
            </w:r>
            <w:r>
              <w:rPr>
                <w:rFonts w:asciiTheme="majorBidi" w:hAnsiTheme="majorBidi" w:cstheme="majorBidi"/>
                <w:sz w:val="24"/>
                <w:szCs w:val="24"/>
              </w:rPr>
            </w:r>
            <w:r>
              <w:rPr>
                <w:rFonts w:asciiTheme="majorBidi" w:hAnsiTheme="majorBidi" w:cstheme="majorBidi"/>
                <w:sz w:val="24"/>
                <w:szCs w:val="24"/>
              </w:rPr>
            </w:r>
          </w:p>
        </w:tc>
        <w:tc>
          <w:tcPr>
            <w:tcW w:w="958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4</w:t>
            </w:r>
            <w:r>
              <w:rPr>
                <w:rFonts w:asciiTheme="majorBidi" w:hAnsiTheme="majorBidi" w:cstheme="majorBidi"/>
                <w:sz w:val="24"/>
                <w:szCs w:val="24"/>
              </w:rPr>
            </w:r>
            <w:r>
              <w:rPr>
                <w:rFonts w:asciiTheme="majorBidi" w:hAnsiTheme="majorBidi" w:cstheme="majorBidi"/>
                <w:sz w:val="24"/>
                <w:szCs w:val="24"/>
              </w:rPr>
            </w:r>
          </w:p>
        </w:tc>
        <w:tc>
          <w:tcPr>
            <w:tcW w:w="2564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left"/>
              <w:spacing w:line="253" w:lineRule="atLeast"/>
              <w:rPr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МБОУ”Лешев-Тамакская ООШ” Сармановского района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</w:r>
            <w:r>
              <w:rPr>
                <w:rFonts w:asciiTheme="majorBidi" w:hAnsiTheme="majorBidi" w:cstheme="majorBidi"/>
                <w:sz w:val="24"/>
                <w:szCs w:val="24"/>
              </w:rPr>
            </w:r>
            <w:r>
              <w:rPr>
                <w:rFonts w:asciiTheme="majorBidi" w:hAnsiTheme="majorBidi" w:cstheme="majorBidi"/>
                <w:sz w:val="24"/>
                <w:szCs w:val="24"/>
              </w:rPr>
            </w:r>
          </w:p>
        </w:tc>
        <w:tc>
          <w:tcPr>
            <w:tcW w:w="2484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“Сугыш чоры ятимнәре”(шигырь)</w:t>
            </w:r>
            <w:r>
              <w:rPr>
                <w:rFonts w:asciiTheme="majorBidi" w:hAnsiTheme="majorBidi" w:cstheme="majorBidi"/>
                <w:sz w:val="24"/>
                <w:szCs w:val="24"/>
              </w:rPr>
            </w:r>
            <w:r>
              <w:rPr>
                <w:rFonts w:asciiTheme="majorBidi" w:hAnsiTheme="majorBidi" w:cstheme="majorBidi"/>
                <w:sz w:val="24"/>
                <w:szCs w:val="24"/>
              </w:rPr>
            </w:r>
          </w:p>
        </w:tc>
        <w:tc>
          <w:tcPr>
            <w:tcW w:w="1917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Яхина А. Х.</w:t>
            </w:r>
            <w:r>
              <w:rPr>
                <w:rFonts w:asciiTheme="majorBidi" w:hAnsiTheme="majorBidi" w:cstheme="majorBidi"/>
                <w:sz w:val="24"/>
                <w:szCs w:val="24"/>
              </w:rPr>
            </w:r>
            <w:r>
              <w:rPr>
                <w:rFonts w:asciiTheme="majorBidi" w:hAnsiTheme="majorBidi" w:cstheme="majorBidi"/>
                <w:sz w:val="24"/>
                <w:szCs w:val="24"/>
              </w:rPr>
            </w:r>
          </w:p>
        </w:tc>
        <w:tc>
          <w:tcPr>
            <w:tcW w:w="1100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очно</w:t>
            </w:r>
            <w:r>
              <w:rPr>
                <w:rFonts w:asciiTheme="majorBidi" w:hAnsiTheme="majorBidi" w:cstheme="majorBidi"/>
                <w:sz w:val="24"/>
                <w:szCs w:val="24"/>
              </w:rPr>
            </w:r>
            <w:r>
              <w:rPr>
                <w:rFonts w:asciiTheme="majorBidi" w:hAnsiTheme="majorBidi" w:cstheme="majorBidi"/>
                <w:sz w:val="24"/>
                <w:szCs w:val="24"/>
              </w:rPr>
            </w:r>
          </w:p>
        </w:tc>
      </w:tr>
    </w:tbl>
    <w:p>
      <w:pPr>
        <w:jc w:val="center"/>
        <w:rPr>
          <w:rFonts w:ascii="Times New Roman" w:hAnsi="Times New Roman"/>
          <w:b/>
          <w:bCs/>
          <w:color w:val="000000" w:themeColor="text1"/>
          <w:sz w:val="36"/>
          <w:szCs w:val="36"/>
          <w:highlight w:val="white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  <w:highlight w:val="white"/>
          <w:lang w:val="tt-RU"/>
        </w:rPr>
      </w:r>
      <w:r>
        <w:rPr>
          <w:rFonts w:ascii="Times New Roman" w:hAnsi="Times New Roman"/>
          <w:b/>
          <w:bCs/>
          <w:color w:val="000000" w:themeColor="text1"/>
          <w:sz w:val="28"/>
          <w:szCs w:val="28"/>
          <w:highlight w:val="white"/>
          <w:lang w:val="tt-RU"/>
        </w:rPr>
      </w:r>
      <w:r>
        <w:rPr>
          <w:rFonts w:ascii="Times New Roman" w:hAnsi="Times New Roman"/>
          <w:b/>
          <w:bCs/>
          <w:color w:val="000000" w:themeColor="text1"/>
          <w:sz w:val="28"/>
          <w:szCs w:val="28"/>
          <w:highlight w:val="white"/>
          <w:lang w:val="tt-RU"/>
        </w:rPr>
      </w:r>
    </w:p>
    <w:p>
      <w:pPr>
        <w:jc w:val="center"/>
        <w:spacing w:before="0" w:after="0" w:line="240" w:lineRule="auto"/>
        <w:shd w:val="clear" w:color="auto" w:fill="ffffff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/>
          <w:b/>
          <w:color w:val="000000" w:themeColor="text1"/>
          <w:sz w:val="28"/>
          <w:szCs w:val="28"/>
          <w:highlight w:val="none"/>
        </w:rPr>
      </w:r>
    </w:p>
    <w:p>
      <w:pPr>
        <w:jc w:val="center"/>
        <w:spacing w:before="0" w:after="0" w:line="240" w:lineRule="auto"/>
        <w:shd w:val="clear" w:color="auto" w:fill="ffffff"/>
        <w:rPr>
          <w:rFonts w:ascii="Times New Roman" w:hAnsi="Times New Roman"/>
          <w:b/>
          <w:bCs/>
          <w:color w:val="000000" w:themeColor="text1"/>
          <w:sz w:val="28"/>
          <w:szCs w:val="28"/>
          <w:highlight w:val="none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/>
          <w:b/>
          <w:color w:val="000000" w:themeColor="text1"/>
          <w:sz w:val="28"/>
          <w:szCs w:val="28"/>
          <w:highlight w:val="none"/>
        </w:rPr>
      </w:r>
    </w:p>
    <w:p>
      <w:pPr>
        <w:jc w:val="center"/>
        <w:spacing w:before="0" w:after="0" w:line="240" w:lineRule="auto"/>
        <w:shd w:val="clear" w:color="auto" w:fill="ffffff"/>
        <w:rPr>
          <w:rFonts w:ascii="Times New Roman" w:hAnsi="Times New Roman"/>
          <w:b/>
          <w:bCs/>
          <w:color w:val="000000" w:themeColor="text1"/>
          <w:sz w:val="28"/>
          <w:szCs w:val="28"/>
          <w:highlight w:val="none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/>
          <w:b/>
          <w:color w:val="000000" w:themeColor="text1"/>
          <w:sz w:val="28"/>
          <w:szCs w:val="28"/>
          <w:highlight w:val="none"/>
        </w:rPr>
      </w:r>
    </w:p>
    <w:p>
      <w:pPr>
        <w:jc w:val="center"/>
        <w:spacing w:before="0" w:after="0" w:line="240" w:lineRule="auto"/>
        <w:shd w:val="clear" w:color="auto" w:fill="ffffff"/>
        <w:rPr>
          <w:rFonts w:ascii="Times New Roman" w:hAnsi="Times New Roman"/>
          <w:b/>
          <w:bCs/>
          <w:color w:val="000000" w:themeColor="text1"/>
          <w:sz w:val="28"/>
          <w:szCs w:val="28"/>
          <w:highlight w:val="none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/>
          <w:b/>
          <w:color w:val="000000" w:themeColor="text1"/>
          <w:sz w:val="28"/>
          <w:szCs w:val="28"/>
          <w:highlight w:val="none"/>
        </w:rPr>
      </w:r>
    </w:p>
    <w:p>
      <w:pPr>
        <w:jc w:val="center"/>
        <w:spacing w:before="0" w:after="0" w:line="240" w:lineRule="auto"/>
        <w:shd w:val="clear" w:color="auto" w:fill="ffffff"/>
        <w:rPr>
          <w:rFonts w:ascii="Times New Roman" w:hAnsi="Times New Roman"/>
          <w:b/>
          <w:bCs/>
          <w:color w:val="000000" w:themeColor="text1"/>
          <w:sz w:val="28"/>
          <w:szCs w:val="28"/>
          <w:highlight w:val="none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/>
          <w:b/>
          <w:color w:val="000000" w:themeColor="text1"/>
          <w:sz w:val="28"/>
          <w:szCs w:val="28"/>
          <w:highlight w:val="none"/>
        </w:rPr>
      </w:r>
    </w:p>
    <w:p>
      <w:pPr>
        <w:pStyle w:val="700"/>
        <w:jc w:val="center"/>
        <w:spacing w:before="0" w:after="0" w:line="240" w:lineRule="auto"/>
        <w:shd w:val="clear" w:color="auto" w:fill="ffffff"/>
        <w:rPr>
          <w:rFonts w:ascii="Times New Roman" w:hAnsi="Times New Roman"/>
          <w:b/>
          <w:bCs/>
          <w:color w:val="000000" w:themeColor="text1"/>
          <w:sz w:val="28"/>
          <w:szCs w:val="28"/>
          <w:highlight w:val="none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  <w:highlight w:val="white"/>
        </w:rPr>
        <w:t xml:space="preserve">СЕКЦИЯ  № 5 «Национальное самосознание и культурно-ценностные ориентиры </w:t>
      </w:r>
      <w:r>
        <w:rPr>
          <w:rFonts w:ascii="Times New Roman" w:hAnsi="Times New Roman"/>
          <w:b/>
          <w:color w:val="000000" w:themeColor="text1"/>
          <w:sz w:val="28"/>
          <w:szCs w:val="28"/>
          <w:highlight w:val="white"/>
        </w:rPr>
        <w:t xml:space="preserve">этнофоров</w:t>
      </w:r>
      <w:r>
        <w:rPr>
          <w:rFonts w:ascii="Times New Roman" w:hAnsi="Times New Roman"/>
          <w:b/>
          <w:color w:val="000000" w:themeColor="text1"/>
          <w:sz w:val="28"/>
          <w:szCs w:val="28"/>
          <w:highlight w:val="white"/>
        </w:rPr>
        <w:t xml:space="preserve">, активно взаимодействующих в условиях </w:t>
      </w:r>
      <w:r>
        <w:rPr>
          <w:rFonts w:ascii="Times New Roman" w:hAnsi="Times New Roman"/>
          <w:b/>
          <w:color w:val="000000" w:themeColor="text1"/>
          <w:sz w:val="28"/>
          <w:szCs w:val="28"/>
          <w:highlight w:val="white"/>
        </w:rPr>
        <w:t xml:space="preserve">многоязычия</w:t>
      </w:r>
      <w:r>
        <w:rPr>
          <w:rFonts w:ascii="Times New Roman" w:hAnsi="Times New Roman"/>
          <w:b/>
          <w:color w:val="000000" w:themeColor="text1"/>
          <w:sz w:val="28"/>
          <w:szCs w:val="28"/>
          <w:highlight w:val="white"/>
        </w:rPr>
        <w:t xml:space="preserve">»</w:t>
      </w:r>
      <w:r>
        <w:rPr>
          <w:rFonts w:ascii="Times New Roman" w:hAnsi="Times New Roman"/>
          <w:b/>
          <w:color w:val="000000" w:themeColor="text1"/>
          <w:sz w:val="28"/>
          <w:szCs w:val="28"/>
          <w:highlight w:val="white"/>
        </w:rPr>
        <w:t xml:space="preserve"> </w:t>
      </w:r>
      <w:r>
        <w:rPr>
          <w:rFonts w:ascii="Times New Roman" w:hAnsi="Times New Roman"/>
          <w:b/>
          <w:sz w:val="28"/>
          <w:szCs w:val="28"/>
          <w:highlight w:val="white"/>
        </w:rPr>
        <w:t xml:space="preserve">(подсекция</w:t>
      </w:r>
      <w:r>
        <w:rPr>
          <w:rFonts w:ascii="Times New Roman" w:hAnsi="Times New Roman"/>
          <w:b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Calibri" w:cs="Times New Roman"/>
          <w:b/>
          <w:sz w:val="28"/>
          <w:szCs w:val="28"/>
          <w:lang w:eastAsia="en-US"/>
        </w:rPr>
        <w:t xml:space="preserve">«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Сөйләшәбез төрле телләрдә, аңлашабыз дуслык телендә</w:t>
      </w:r>
      <w:r>
        <w:rPr>
          <w:rFonts w:ascii="Times New Roman" w:hAnsi="Times New Roman" w:eastAsia="Calibri" w:cs="Times New Roman"/>
          <w:b/>
          <w:sz w:val="28"/>
          <w:szCs w:val="28"/>
          <w:lang w:eastAsia="en-US"/>
        </w:rPr>
        <w:t xml:space="preserve">»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)  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/>
          <w:b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/>
          <w:b/>
          <w:color w:val="000000" w:themeColor="text1"/>
          <w:sz w:val="28"/>
          <w:szCs w:val="28"/>
          <w:highlight w:val="white"/>
        </w:rPr>
      </w:r>
      <w:r/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/>
          <w:b/>
          <w:color w:val="000000" w:themeColor="text1"/>
          <w:sz w:val="28"/>
          <w:szCs w:val="28"/>
          <w:highlight w:val="white"/>
        </w:rPr>
        <w:t xml:space="preserve">на базе МБОУ «</w:t>
      </w:r>
      <w:r>
        <w:rPr>
          <w:rFonts w:ascii="Times New Roman" w:hAnsi="Times New Roman"/>
          <w:b/>
          <w:color w:val="000000" w:themeColor="text1"/>
          <w:sz w:val="28"/>
          <w:szCs w:val="28"/>
          <w:highlight w:val="white"/>
        </w:rPr>
        <w:t xml:space="preserve">Сармановская</w:t>
      </w:r>
      <w:r>
        <w:rPr>
          <w:rFonts w:ascii="Times New Roman" w:hAnsi="Times New Roman"/>
          <w:b/>
          <w:color w:val="000000" w:themeColor="text1"/>
          <w:sz w:val="28"/>
          <w:szCs w:val="28"/>
          <w:highlight w:val="white"/>
        </w:rPr>
        <w:t xml:space="preserve"> СОШ»</w:t>
      </w:r>
      <w:r>
        <w:rPr>
          <w:rFonts w:ascii="Times New Roman" w:hAnsi="Times New Roman"/>
          <w:b/>
          <w:color w:val="000000" w:themeColor="text1"/>
          <w:sz w:val="28"/>
          <w:szCs w:val="28"/>
          <w:highlight w:val="white"/>
        </w:rPr>
      </w:r>
      <w:r/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ind w:left="-283" w:right="0" w:firstLine="0"/>
        <w:rPr>
          <w:lang w:val="tt-RU"/>
        </w:rPr>
      </w:pPr>
      <w:r>
        <w:rPr>
          <w:lang w:val="tt-RU"/>
        </w:rPr>
      </w:r>
      <w:r>
        <w:rPr>
          <w:lang w:val="tt-RU"/>
        </w:rPr>
      </w:r>
      <w:r>
        <w:rPr>
          <w:lang w:val="tt-RU"/>
        </w:rPr>
      </w:r>
    </w:p>
    <w:tbl>
      <w:tblPr>
        <w:tblStyle w:val="883"/>
        <w:tblW w:w="10909" w:type="dxa"/>
        <w:tblInd w:w="-938" w:type="dxa"/>
        <w:tblLayout w:type="fixed"/>
        <w:tblLook w:val="04A0" w:firstRow="1" w:lastRow="0" w:firstColumn="1" w:lastColumn="0" w:noHBand="0" w:noVBand="1"/>
      </w:tblPr>
      <w:tblGrid>
        <w:gridCol w:w="675"/>
        <w:gridCol w:w="1498"/>
        <w:gridCol w:w="838"/>
        <w:gridCol w:w="2606"/>
        <w:gridCol w:w="2376"/>
        <w:gridCol w:w="1674"/>
        <w:gridCol w:w="1242"/>
      </w:tblGrid>
      <w:tr>
        <w:trPr>
          <w:jc w:val="center"/>
        </w:trPr>
        <w:tc>
          <w:tcPr>
            <w:gridSpan w:val="6"/>
            <w:shd w:val="clear" w:color="ffffff" w:fill="bfbfbf" w:themeFill="background1" w:themeFillShade="BF"/>
            <w:tcW w:w="9667" w:type="dxa"/>
            <w:textDirection w:val="lrTb"/>
            <w:noWrap w:val="false"/>
          </w:tcPr>
          <w:p>
            <w:pPr>
              <w:ind w:left="0" w:right="0" w:firstLine="0"/>
              <w:jc w:val="center"/>
              <w:spacing w:after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ab/>
            </w:r>
            <w:r/>
            <w:r/>
          </w:p>
        </w:tc>
        <w:tc>
          <w:tcPr>
            <w:shd w:val="clear" w:color="ffffff" w:fill="bfbfbf" w:themeFill="background1" w:themeFillShade="BF"/>
            <w:tcW w:w="1242" w:type="dxa"/>
            <w:textDirection w:val="lrTb"/>
            <w:noWrap w:val="false"/>
          </w:tcPr>
          <w:p>
            <w:pPr>
              <w:ind w:left="0" w:right="0" w:firstLine="0"/>
              <w:jc w:val="center"/>
              <w:spacing w:after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 </w:t>
            </w:r>
            <w:r/>
            <w:r/>
          </w:p>
        </w:tc>
      </w:tr>
      <w:tr>
        <w:trPr>
          <w:jc w:val="center"/>
        </w:trPr>
        <w:tc>
          <w:tcPr>
            <w:shd w:val="clear" w:color="ffffff" w:fill="bfbfbf" w:themeFill="background1" w:themeFillShade="BF"/>
            <w:tcW w:w="675" w:type="dxa"/>
            <w:textDirection w:val="lrTb"/>
            <w:noWrap w:val="false"/>
          </w:tcPr>
          <w:p>
            <w:pPr>
              <w:ind w:left="0" w:right="0" w:firstLine="0"/>
              <w:jc w:val="center"/>
              <w:spacing w:after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highlight w:val="white"/>
              </w:rPr>
              <w:t xml:space="preserve">№ п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 xml:space="preserve">/п</w:t>
            </w:r>
            <w:r/>
            <w:r/>
          </w:p>
        </w:tc>
        <w:tc>
          <w:tcPr>
            <w:shd w:val="clear" w:color="ffffff" w:fill="bfbfbf" w:themeFill="background1" w:themeFillShade="BF"/>
            <w:tcW w:w="1498" w:type="dxa"/>
            <w:textDirection w:val="lrTb"/>
            <w:noWrap w:val="false"/>
          </w:tcPr>
          <w:p>
            <w:pPr>
              <w:ind w:left="0" w:right="0" w:firstLine="0"/>
              <w:jc w:val="center"/>
              <w:spacing w:after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 xml:space="preserve">ФИО</w:t>
            </w:r>
            <w:r/>
            <w:r/>
          </w:p>
        </w:tc>
        <w:tc>
          <w:tcPr>
            <w:shd w:val="clear" w:color="ffffff" w:fill="bfbfbf" w:themeFill="background1" w:themeFillShade="BF"/>
            <w:tcW w:w="838" w:type="dxa"/>
            <w:textDirection w:val="lrTb"/>
            <w:noWrap w:val="false"/>
          </w:tcPr>
          <w:p>
            <w:pPr>
              <w:ind w:left="0" w:right="0" w:firstLine="0"/>
              <w:jc w:val="center"/>
              <w:spacing w:after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 xml:space="preserve">Класс обучения</w:t>
            </w:r>
            <w:r/>
            <w:r/>
          </w:p>
        </w:tc>
        <w:tc>
          <w:tcPr>
            <w:shd w:val="clear" w:color="ffffff" w:fill="bfbfbf" w:themeFill="background1" w:themeFillShade="BF"/>
            <w:tcW w:w="2606" w:type="dxa"/>
            <w:textDirection w:val="lrTb"/>
            <w:noWrap w:val="false"/>
          </w:tcPr>
          <w:p>
            <w:pPr>
              <w:ind w:left="0" w:right="0" w:firstLine="0"/>
              <w:jc w:val="center"/>
              <w:spacing w:after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 xml:space="preserve">Школа\район</w:t>
            </w:r>
            <w:r/>
            <w:r/>
          </w:p>
        </w:tc>
        <w:tc>
          <w:tcPr>
            <w:shd w:val="clear" w:color="ffffff" w:fill="bfbfbf" w:themeFill="background1" w:themeFillShade="BF"/>
            <w:tcW w:w="2376" w:type="dxa"/>
            <w:textDirection w:val="lrTb"/>
            <w:noWrap w:val="false"/>
          </w:tcPr>
          <w:p>
            <w:pPr>
              <w:ind w:left="0" w:right="0" w:firstLine="0"/>
              <w:jc w:val="center"/>
              <w:spacing w:after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 xml:space="preserve">Название работы</w:t>
            </w:r>
            <w:r/>
            <w:r/>
          </w:p>
        </w:tc>
        <w:tc>
          <w:tcPr>
            <w:shd w:val="clear" w:color="ffffff" w:fill="bfbfbf" w:themeFill="background1" w:themeFillShade="BF"/>
            <w:tcW w:w="1674" w:type="dxa"/>
            <w:textDirection w:val="lrTb"/>
            <w:noWrap w:val="false"/>
          </w:tcPr>
          <w:p>
            <w:pPr>
              <w:ind w:left="0" w:right="0" w:firstLine="0"/>
              <w:jc w:val="center"/>
              <w:spacing w:after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 xml:space="preserve">ФИО руководителя</w:t>
            </w:r>
            <w:r/>
            <w:r/>
          </w:p>
        </w:tc>
        <w:tc>
          <w:tcPr>
            <w:shd w:val="clear" w:color="ffffff" w:fill="bfbfbf" w:themeFill="background1" w:themeFillShade="BF"/>
            <w:tcW w:w="1242" w:type="dxa"/>
            <w:textDirection w:val="lrTb"/>
            <w:noWrap w:val="false"/>
          </w:tcPr>
          <w:p>
            <w:pPr>
              <w:ind w:left="0" w:right="0" w:firstLine="0"/>
              <w:jc w:val="center"/>
              <w:spacing w:after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Форма участия:</w:t>
            </w:r>
            <w:r/>
            <w:r/>
          </w:p>
          <w:p>
            <w:pPr>
              <w:ind w:left="0" w:right="0" w:firstLine="0"/>
              <w:jc w:val="center"/>
              <w:spacing w:after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(очно/ дистанц, с/без публик)</w:t>
            </w:r>
            <w:r/>
            <w:r/>
          </w:p>
        </w:tc>
      </w:tr>
      <w:tr>
        <w:trPr/>
        <w:tc>
          <w:tcPr>
            <w:tcW w:w="675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spacing w:after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1</w:t>
            </w:r>
            <w:r/>
            <w:r/>
          </w:p>
        </w:tc>
        <w:tc>
          <w:tcPr>
            <w:shd w:val="clear" w:color="ffffff" w:fill="ffffff" w:themeFill="background1"/>
            <w:tcW w:w="1498" w:type="dxa"/>
            <w:vMerge w:val="restart"/>
            <w:textDirection w:val="lrTb"/>
            <w:noWrap w:val="false"/>
          </w:tcPr>
          <w:p>
            <w:pPr>
              <w:ind w:left="0" w:right="0" w:firstLine="0"/>
              <w:spacing w:after="0" w:line="235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 Черемных Лиана Александровна</w:t>
            </w:r>
            <w:r/>
            <w:r/>
          </w:p>
          <w:p>
            <w:pPr>
              <w:ind w:left="0" w:right="0" w:firstLine="0"/>
              <w:spacing w:after="0" w:line="235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 </w:t>
            </w:r>
            <w:r/>
            <w:r/>
          </w:p>
        </w:tc>
        <w:tc>
          <w:tcPr>
            <w:shd w:val="clear" w:color="ffffff" w:fill="ffffff" w:themeFill="background1"/>
            <w:tcW w:w="838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spacing w:after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 10</w:t>
            </w:r>
            <w:r/>
            <w:r/>
          </w:p>
        </w:tc>
        <w:tc>
          <w:tcPr>
            <w:shd w:val="clear" w:color="ffffff" w:fill="ffffff" w:themeFill="background1"/>
            <w:tcW w:w="2606" w:type="dxa"/>
            <w:vMerge w:val="restart"/>
            <w:textDirection w:val="lrTb"/>
            <w:noWrap w:val="false"/>
          </w:tcPr>
          <w:p>
            <w:pPr>
              <w:ind w:left="0" w:right="0" w:firstLine="0"/>
              <w:spacing w:after="0" w:line="235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МБОУ "Мелекесская СОШ с углубленным изучением отдельных предметов" Тукаевского района РТ</w:t>
            </w:r>
            <w:r/>
            <w:r/>
          </w:p>
        </w:tc>
        <w:tc>
          <w:tcPr>
            <w:shd w:val="clear" w:color="ffffff" w:fill="ffffff" w:themeFill="background1"/>
            <w:tcW w:w="2376" w:type="dxa"/>
            <w:vMerge w:val="restart"/>
            <w:textDirection w:val="lrTb"/>
            <w:noWrap w:val="false"/>
          </w:tcPr>
          <w:p>
            <w:pPr>
              <w:ind w:left="0" w:right="0" w:firstLine="0"/>
              <w:spacing w:after="0" w:line="235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Проектно-исследовательская работа  «Семья — это лучшее, что может быть в жизни любого человека…»</w:t>
            </w:r>
            <w:r/>
            <w:r/>
          </w:p>
        </w:tc>
        <w:tc>
          <w:tcPr>
            <w:shd w:val="clear" w:color="ffffff" w:fill="ffffff" w:themeFill="background1"/>
            <w:tcW w:w="1674" w:type="dxa"/>
            <w:vMerge w:val="restart"/>
            <w:textDirection w:val="lrTb"/>
            <w:noWrap w:val="false"/>
          </w:tcPr>
          <w:p>
            <w:pPr>
              <w:ind w:left="0" w:right="0" w:firstLine="0"/>
              <w:spacing w:after="0" w:line="235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 </w:t>
            </w:r>
            <w:r/>
            <w:r/>
          </w:p>
          <w:p>
            <w:pPr>
              <w:ind w:left="0" w:right="0" w:firstLine="0"/>
              <w:jc w:val="center"/>
              <w:spacing w:after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Татьяна Ильинична Прокопьева </w:t>
            </w:r>
            <w:r/>
            <w:r/>
          </w:p>
        </w:tc>
        <w:tc>
          <w:tcPr>
            <w:shd w:val="clear" w:color="ffffff" w:fill="ffffff" w:themeFill="background1"/>
            <w:tcW w:w="1242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spacing w:after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дистанционно </w:t>
            </w:r>
            <w:r/>
            <w:r/>
          </w:p>
        </w:tc>
      </w:tr>
      <w:tr>
        <w:trPr/>
        <w:tc>
          <w:tcPr>
            <w:tcW w:w="675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spacing w:after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2</w:t>
            </w:r>
            <w:r/>
            <w:r/>
          </w:p>
        </w:tc>
        <w:tc>
          <w:tcPr>
            <w:shd w:val="clear" w:color="ffffff" w:fill="ffffff" w:themeFill="background1"/>
            <w:tcW w:w="1498" w:type="dxa"/>
            <w:vMerge w:val="restart"/>
            <w:textDirection w:val="lrTb"/>
            <w:noWrap w:val="false"/>
          </w:tcPr>
          <w:p>
            <w:pPr>
              <w:ind w:left="0" w:right="0" w:firstLine="0"/>
              <w:spacing w:after="0" w:line="235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Торопова Анастасия Олеговна, Шайхутдинова Амина Ринатовна</w:t>
            </w:r>
            <w:r/>
            <w:r/>
          </w:p>
        </w:tc>
        <w:tc>
          <w:tcPr>
            <w:shd w:val="clear" w:color="ffffff" w:fill="ffffff" w:themeFill="background1"/>
            <w:tcW w:w="838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spacing w:after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6,8</w:t>
            </w:r>
            <w:r/>
            <w:r/>
          </w:p>
        </w:tc>
        <w:tc>
          <w:tcPr>
            <w:shd w:val="clear" w:color="ffffff" w:fill="ffffff" w:themeFill="background1"/>
            <w:tcW w:w="2606" w:type="dxa"/>
            <w:vMerge w:val="restart"/>
            <w:textDirection w:val="lrTb"/>
            <w:noWrap w:val="false"/>
          </w:tcPr>
          <w:p>
            <w:pPr>
              <w:ind w:left="0" w:right="0" w:firstLine="0"/>
              <w:spacing w:after="0" w:line="235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МБОУ "Джалильская СОШ №2" СМР РТ</w:t>
            </w:r>
            <w:r/>
            <w:r/>
          </w:p>
        </w:tc>
        <w:tc>
          <w:tcPr>
            <w:shd w:val="clear" w:color="ffffff" w:fill="ffffff" w:themeFill="background1"/>
            <w:tcW w:w="2376" w:type="dxa"/>
            <w:vMerge w:val="restart"/>
            <w:textDirection w:val="lrTb"/>
            <w:noWrap w:val="false"/>
          </w:tcPr>
          <w:p>
            <w:pPr>
              <w:ind w:left="0" w:right="0" w:firstLine="0"/>
              <w:spacing w:after="0" w:line="235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Исследовательская работа на тему: «Дружба народов в произведениях Расула Гамзатова»</w:t>
            </w:r>
            <w:r/>
            <w:r/>
          </w:p>
        </w:tc>
        <w:tc>
          <w:tcPr>
            <w:shd w:val="clear" w:color="ffffff" w:fill="ffffff" w:themeFill="background1"/>
            <w:tcW w:w="1674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spacing w:after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Шаяхметова Милеуша Милисовна </w:t>
            </w:r>
            <w:r/>
            <w:r/>
          </w:p>
        </w:tc>
        <w:tc>
          <w:tcPr>
            <w:shd w:val="clear" w:color="ffffff" w:fill="ffffff" w:themeFill="background1"/>
            <w:tcW w:w="1242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spacing w:after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дистанц-о </w:t>
            </w:r>
            <w:r/>
            <w:r/>
          </w:p>
        </w:tc>
      </w:tr>
      <w:tr>
        <w:trPr>
          <w:jc w:val="center"/>
        </w:trPr>
        <w:tc>
          <w:tcPr>
            <w:tcW w:w="675" w:type="dxa"/>
            <w:textDirection w:val="lrTb"/>
            <w:noWrap w:val="false"/>
          </w:tcPr>
          <w:p>
            <w:pPr>
              <w:ind w:left="0" w:right="0" w:firstLine="0"/>
              <w:jc w:val="center"/>
              <w:spacing w:after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3</w:t>
            </w:r>
            <w:r/>
            <w:r/>
          </w:p>
        </w:tc>
        <w:tc>
          <w:tcPr>
            <w:shd w:val="clear" w:color="ffffff" w:fill="ffffff" w:themeFill="background1"/>
            <w:tcW w:w="1498" w:type="dxa"/>
            <w:textDirection w:val="lrTb"/>
            <w:noWrap w:val="false"/>
          </w:tcPr>
          <w:p>
            <w:pPr>
              <w:ind w:left="0" w:right="0" w:firstLine="0"/>
              <w:spacing w:after="0" w:line="235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Мугинова Лейла Айратовна</w:t>
            </w:r>
            <w:r/>
            <w:r/>
          </w:p>
        </w:tc>
        <w:tc>
          <w:tcPr>
            <w:shd w:val="clear" w:color="ffffff" w:fill="ffffff" w:themeFill="background1"/>
            <w:tcW w:w="838" w:type="dxa"/>
            <w:textDirection w:val="lrTb"/>
            <w:noWrap w:val="false"/>
          </w:tcPr>
          <w:p>
            <w:pPr>
              <w:ind w:left="0" w:right="0" w:firstLine="0"/>
              <w:jc w:val="center"/>
              <w:spacing w:after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11</w:t>
            </w:r>
            <w:r/>
            <w:r/>
          </w:p>
        </w:tc>
        <w:tc>
          <w:tcPr>
            <w:shd w:val="clear" w:color="ffffff" w:fill="ffffff" w:themeFill="background1"/>
            <w:tcW w:w="2606" w:type="dxa"/>
            <w:textDirection w:val="lrTb"/>
            <w:noWrap w:val="false"/>
          </w:tcPr>
          <w:p>
            <w:pPr>
              <w:ind w:left="0" w:right="0" w:firstLine="0"/>
              <w:jc w:val="center"/>
              <w:spacing w:after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Сармановский, МБОУ «Сармановская СОШ»</w:t>
            </w:r>
            <w:r/>
            <w:r/>
          </w:p>
          <w:p>
            <w:pPr>
              <w:ind w:left="0" w:right="0" w:firstLine="0"/>
              <w:jc w:val="center"/>
              <w:spacing w:after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 </w:t>
            </w:r>
            <w:r/>
            <w:r/>
          </w:p>
        </w:tc>
        <w:tc>
          <w:tcPr>
            <w:shd w:val="clear" w:color="ffffff" w:fill="ffffff" w:themeFill="background1"/>
            <w:tcW w:w="2376" w:type="dxa"/>
            <w:textDirection w:val="lrTb"/>
            <w:noWrap w:val="false"/>
          </w:tcPr>
          <w:p>
            <w:pPr>
              <w:ind w:left="0" w:right="0" w:firstLine="0"/>
              <w:spacing w:after="0" w:line="235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Эссе “Әнкәм бүләк иткән тел”</w:t>
            </w:r>
            <w:r/>
            <w:r/>
          </w:p>
        </w:tc>
        <w:tc>
          <w:tcPr>
            <w:shd w:val="clear" w:color="ffffff" w:fill="ffffff" w:themeFill="background1"/>
            <w:tcW w:w="1674" w:type="dxa"/>
            <w:textDirection w:val="lrTb"/>
            <w:noWrap w:val="false"/>
          </w:tcPr>
          <w:p>
            <w:pPr>
              <w:ind w:left="0" w:right="0" w:firstLine="0"/>
              <w:jc w:val="center"/>
              <w:spacing w:after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Хаматзянова Фануза Сагировна</w:t>
            </w:r>
            <w:r/>
            <w:r/>
          </w:p>
        </w:tc>
        <w:tc>
          <w:tcPr>
            <w:shd w:val="clear" w:color="ffffff" w:fill="ffffff" w:themeFill="background1"/>
            <w:tcW w:w="1242" w:type="dxa"/>
            <w:textDirection w:val="lrTb"/>
            <w:noWrap w:val="false"/>
          </w:tcPr>
          <w:p>
            <w:pPr>
              <w:ind w:left="0" w:right="0" w:firstLine="0"/>
              <w:spacing w:line="235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дистанционно </w:t>
            </w:r>
            <w:r/>
            <w:r/>
          </w:p>
        </w:tc>
      </w:tr>
      <w:tr>
        <w:trPr>
          <w:jc w:val="center"/>
        </w:trPr>
        <w:tc>
          <w:tcPr>
            <w:tcW w:w="675" w:type="dxa"/>
            <w:textDirection w:val="lrTb"/>
            <w:noWrap w:val="false"/>
          </w:tcPr>
          <w:p>
            <w:pPr>
              <w:ind w:left="0" w:right="0" w:firstLine="0"/>
              <w:jc w:val="center"/>
              <w:spacing w:after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4</w:t>
            </w:r>
            <w:r/>
            <w:r/>
          </w:p>
        </w:tc>
        <w:tc>
          <w:tcPr>
            <w:shd w:val="clear" w:color="ffffff" w:fill="ffffff" w:themeFill="background1"/>
            <w:tcW w:w="1498" w:type="dxa"/>
            <w:textDirection w:val="lrTb"/>
            <w:noWrap w:val="false"/>
          </w:tcPr>
          <w:p>
            <w:pPr>
              <w:ind w:left="0" w:right="0" w:firstLine="0"/>
              <w:spacing w:after="0" w:line="235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Биктимирова Инзиля Рустемовна</w:t>
            </w:r>
            <w:r/>
            <w:r/>
          </w:p>
        </w:tc>
        <w:tc>
          <w:tcPr>
            <w:shd w:val="clear" w:color="ffffff" w:fill="ffffff" w:themeFill="background1"/>
            <w:tcW w:w="838" w:type="dxa"/>
            <w:textDirection w:val="lrTb"/>
            <w:noWrap w:val="false"/>
          </w:tcPr>
          <w:p>
            <w:pPr>
              <w:ind w:left="0" w:right="0" w:firstLine="0"/>
              <w:jc w:val="center"/>
              <w:spacing w:after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7</w:t>
            </w:r>
            <w:r/>
            <w:r/>
          </w:p>
        </w:tc>
        <w:tc>
          <w:tcPr>
            <w:shd w:val="clear" w:color="ffffff" w:fill="ffffff" w:themeFill="background1"/>
            <w:tcW w:w="2606" w:type="dxa"/>
            <w:textDirection w:val="lrTb"/>
            <w:noWrap w:val="false"/>
          </w:tcPr>
          <w:p>
            <w:pPr>
              <w:ind w:left="0" w:right="0" w:firstLine="0"/>
              <w:spacing w:after="0" w:line="235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Муниципальное бюджетное общеобразовательное учреждение "Средняя общеобразовательная школа № 41" г.Набережные Челны</w:t>
            </w:r>
            <w:r/>
            <w:r/>
          </w:p>
        </w:tc>
        <w:tc>
          <w:tcPr>
            <w:shd w:val="clear" w:color="ffffff" w:fill="ffffff" w:themeFill="background1"/>
            <w:tcW w:w="2376" w:type="dxa"/>
            <w:textDirection w:val="lrTb"/>
            <w:noWrap w:val="false"/>
          </w:tcPr>
          <w:p>
            <w:pPr>
              <w:ind w:left="0" w:right="0" w:firstLine="0"/>
              <w:spacing w:after="0" w:line="235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"Туган телем" эссе</w:t>
            </w:r>
            <w:r/>
            <w:r/>
          </w:p>
        </w:tc>
        <w:tc>
          <w:tcPr>
            <w:shd w:val="clear" w:color="ffffff" w:fill="ffffff" w:themeFill="background1"/>
            <w:tcW w:w="1674" w:type="dxa"/>
            <w:textDirection w:val="lrTb"/>
            <w:noWrap w:val="false"/>
          </w:tcPr>
          <w:p>
            <w:pPr>
              <w:ind w:left="0" w:right="0" w:firstLine="0"/>
              <w:jc w:val="center"/>
              <w:spacing w:after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Миннешаехова Фирюза Дулькафиловна</w:t>
            </w:r>
            <w:r/>
            <w:r/>
          </w:p>
        </w:tc>
        <w:tc>
          <w:tcPr>
            <w:shd w:val="clear" w:color="ffffff" w:fill="ffffff" w:themeFill="background1"/>
            <w:tcW w:w="1242" w:type="dxa"/>
            <w:textDirection w:val="lrTb"/>
            <w:noWrap w:val="false"/>
          </w:tcPr>
          <w:p>
            <w:pPr>
              <w:ind w:left="0" w:right="0" w:firstLine="0"/>
              <w:spacing w:line="235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дистанционно, без выступления</w:t>
            </w:r>
            <w:r/>
            <w:r/>
          </w:p>
        </w:tc>
      </w:tr>
      <w:tr>
        <w:trPr>
          <w:jc w:val="center"/>
        </w:trPr>
        <w:tc>
          <w:tcPr>
            <w:tcW w:w="675" w:type="dxa"/>
            <w:textDirection w:val="lrTb"/>
            <w:noWrap w:val="false"/>
          </w:tcPr>
          <w:p>
            <w:pPr>
              <w:ind w:left="0" w:right="0" w:firstLine="0"/>
              <w:jc w:val="center"/>
              <w:spacing w:after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5</w:t>
            </w:r>
            <w:r/>
            <w:r/>
          </w:p>
        </w:tc>
        <w:tc>
          <w:tcPr>
            <w:tcW w:w="1498" w:type="dxa"/>
            <w:textDirection w:val="lrTb"/>
            <w:noWrap w:val="false"/>
          </w:tcPr>
          <w:p>
            <w:pPr>
              <w:ind w:left="0" w:right="0" w:firstLine="0"/>
              <w:spacing w:after="0" w:line="235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Халиуллина Адиля Фаритовна</w:t>
            </w:r>
            <w:r/>
            <w:r/>
          </w:p>
        </w:tc>
        <w:tc>
          <w:tcPr>
            <w:tcW w:w="838" w:type="dxa"/>
            <w:textDirection w:val="lrTb"/>
            <w:noWrap w:val="false"/>
          </w:tcPr>
          <w:p>
            <w:pPr>
              <w:ind w:left="0" w:right="0" w:firstLine="0"/>
              <w:jc w:val="center"/>
              <w:spacing w:after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8</w:t>
            </w:r>
            <w:r/>
            <w:r/>
          </w:p>
        </w:tc>
        <w:tc>
          <w:tcPr>
            <w:tcW w:w="2606" w:type="dxa"/>
            <w:textDirection w:val="lrTb"/>
            <w:noWrap w:val="false"/>
          </w:tcPr>
          <w:p>
            <w:pPr>
              <w:ind w:left="0" w:right="0" w:firstLine="0"/>
              <w:spacing w:after="0" w:line="235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Сармановский, МБОУ"Кавзияковская ООШ"</w:t>
            </w:r>
            <w:r/>
            <w:r/>
          </w:p>
        </w:tc>
        <w:tc>
          <w:tcPr>
            <w:tcW w:w="2376" w:type="dxa"/>
            <w:textDirection w:val="lrTb"/>
            <w:noWrap w:val="false"/>
          </w:tcPr>
          <w:p>
            <w:pPr>
              <w:ind w:left="0" w:right="0" w:firstLine="0"/>
              <w:spacing w:after="0" w:line="235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Эссе на тему " Туган телем- горурлыгым"</w:t>
            </w:r>
            <w:r/>
            <w:r/>
          </w:p>
        </w:tc>
        <w:tc>
          <w:tcPr>
            <w:tcW w:w="1674" w:type="dxa"/>
            <w:textDirection w:val="lrTb"/>
            <w:noWrap w:val="false"/>
          </w:tcPr>
          <w:p>
            <w:pPr>
              <w:ind w:left="0" w:right="0" w:firstLine="0"/>
              <w:jc w:val="center"/>
              <w:spacing w:after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Даутова Роза Мугайяровна </w:t>
            </w:r>
            <w:r/>
            <w:r/>
          </w:p>
        </w:tc>
        <w:tc>
          <w:tcPr>
            <w:tcW w:w="1242" w:type="dxa"/>
            <w:textDirection w:val="lrTb"/>
            <w:noWrap w:val="false"/>
          </w:tcPr>
          <w:p>
            <w:pPr>
              <w:ind w:left="0" w:right="0" w:firstLine="0"/>
              <w:jc w:val="center"/>
              <w:spacing w:after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дистанционно </w:t>
            </w:r>
            <w:r/>
            <w:r/>
          </w:p>
        </w:tc>
      </w:tr>
      <w:tr>
        <w:trPr>
          <w:jc w:val="center"/>
        </w:trPr>
        <w:tc>
          <w:tcPr>
            <w:tcW w:w="675" w:type="dxa"/>
            <w:textDirection w:val="lrTb"/>
            <w:noWrap w:val="false"/>
          </w:tcPr>
          <w:p>
            <w:pPr>
              <w:ind w:left="0" w:right="0" w:firstLine="0"/>
              <w:jc w:val="center"/>
              <w:spacing w:after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6</w:t>
            </w:r>
            <w:r/>
            <w:r/>
          </w:p>
        </w:tc>
        <w:tc>
          <w:tcPr>
            <w:tcW w:w="1498" w:type="dxa"/>
            <w:textDirection w:val="lrTb"/>
            <w:noWrap w:val="false"/>
          </w:tcPr>
          <w:p>
            <w:pPr>
              <w:ind w:left="0" w:right="0" w:firstLine="0"/>
              <w:spacing w:after="0" w:line="235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Шаймухаметова Зиля Рафаэлевна</w:t>
            </w:r>
            <w:r/>
            <w:r/>
          </w:p>
        </w:tc>
        <w:tc>
          <w:tcPr>
            <w:tcW w:w="838" w:type="dxa"/>
            <w:textDirection w:val="lrTb"/>
            <w:noWrap w:val="false"/>
          </w:tcPr>
          <w:p>
            <w:pPr>
              <w:ind w:left="0" w:right="0" w:firstLine="0"/>
              <w:jc w:val="center"/>
              <w:spacing w:after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highlight w:val="white"/>
              </w:rPr>
              <w:t xml:space="preserve">8</w:t>
            </w:r>
            <w:r/>
            <w:r/>
          </w:p>
        </w:tc>
        <w:tc>
          <w:tcPr>
            <w:tcW w:w="2606" w:type="dxa"/>
            <w:textDirection w:val="lrTb"/>
            <w:noWrap w:val="false"/>
          </w:tcPr>
          <w:p>
            <w:pPr>
              <w:ind w:left="0" w:right="0" w:firstLine="0"/>
              <w:spacing w:after="0" w:line="235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Сармановский, МБОУ «Сармановская СОШ»</w:t>
            </w:r>
            <w:r/>
            <w:r/>
          </w:p>
          <w:p>
            <w:pPr>
              <w:ind w:left="0" w:right="0" w:firstLine="0"/>
              <w:spacing w:after="0" w:line="235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 </w:t>
            </w:r>
            <w:r/>
            <w:r/>
          </w:p>
        </w:tc>
        <w:tc>
          <w:tcPr>
            <w:tcW w:w="2376" w:type="dxa"/>
            <w:textDirection w:val="lrTb"/>
            <w:noWrap w:val="false"/>
          </w:tcPr>
          <w:p>
            <w:pPr>
              <w:ind w:left="0" w:right="0" w:firstLine="0"/>
              <w:spacing w:after="0" w:line="235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Туган телем – синең белән горурланам!</w:t>
            </w:r>
            <w:r/>
            <w:r/>
          </w:p>
        </w:tc>
        <w:tc>
          <w:tcPr>
            <w:tcW w:w="1674" w:type="dxa"/>
            <w:textDirection w:val="lrTb"/>
            <w:noWrap w:val="false"/>
          </w:tcPr>
          <w:p>
            <w:pPr>
              <w:ind w:left="0" w:right="0" w:firstLine="0"/>
              <w:jc w:val="center"/>
              <w:spacing w:after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Каримова Резеда Рашитовна</w:t>
            </w:r>
            <w:r/>
            <w:r/>
          </w:p>
        </w:tc>
        <w:tc>
          <w:tcPr>
            <w:tcW w:w="1242" w:type="dxa"/>
            <w:textDirection w:val="lrTb"/>
            <w:noWrap w:val="false"/>
          </w:tcPr>
          <w:p>
            <w:pPr>
              <w:ind w:left="0" w:right="0" w:firstLine="0"/>
              <w:spacing w:line="235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дистанционно </w:t>
            </w:r>
            <w:r/>
            <w:r/>
          </w:p>
        </w:tc>
      </w:tr>
      <w:tr>
        <w:trPr>
          <w:jc w:val="center"/>
        </w:trPr>
        <w:tc>
          <w:tcPr>
            <w:tcW w:w="675" w:type="dxa"/>
            <w:textDirection w:val="lrTb"/>
            <w:noWrap w:val="false"/>
          </w:tcPr>
          <w:p>
            <w:pPr>
              <w:ind w:left="0" w:right="0" w:firstLine="0"/>
              <w:jc w:val="center"/>
              <w:spacing w:after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7</w:t>
            </w:r>
            <w:r/>
            <w:r/>
          </w:p>
        </w:tc>
        <w:tc>
          <w:tcPr>
            <w:tcW w:w="1498" w:type="dxa"/>
            <w:textDirection w:val="lrTb"/>
            <w:noWrap w:val="false"/>
          </w:tcPr>
          <w:p>
            <w:pPr>
              <w:ind w:left="0" w:right="0" w:firstLine="0"/>
              <w:spacing w:after="0" w:line="235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Акимова Олеся Юрьевна</w:t>
            </w:r>
            <w:r/>
            <w:r/>
          </w:p>
        </w:tc>
        <w:tc>
          <w:tcPr>
            <w:tcW w:w="838" w:type="dxa"/>
            <w:textDirection w:val="lrTb"/>
            <w:noWrap w:val="false"/>
          </w:tcPr>
          <w:p>
            <w:pPr>
              <w:ind w:left="0" w:right="0" w:firstLine="0"/>
              <w:jc w:val="center"/>
              <w:spacing w:after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8</w:t>
            </w:r>
            <w:r/>
            <w:r/>
          </w:p>
        </w:tc>
        <w:tc>
          <w:tcPr>
            <w:tcW w:w="2606" w:type="dxa"/>
            <w:textDirection w:val="lrTb"/>
            <w:noWrap w:val="false"/>
          </w:tcPr>
          <w:p>
            <w:pPr>
              <w:ind w:left="0" w:right="0" w:firstLine="0"/>
              <w:spacing w:after="0" w:line="235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МБОУ Михайловская СОШ Муслюмовского муниципального района РТ</w:t>
            </w:r>
            <w:r/>
            <w:r/>
          </w:p>
        </w:tc>
        <w:tc>
          <w:tcPr>
            <w:tcW w:w="2376" w:type="dxa"/>
            <w:textDirection w:val="lrTb"/>
            <w:noWrap w:val="false"/>
          </w:tcPr>
          <w:p>
            <w:pPr>
              <w:ind w:left="0" w:right="0" w:firstLine="0"/>
              <w:spacing w:after="0" w:line="235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эссе «Язык родной - горжусь тобой»</w:t>
            </w:r>
            <w:r/>
            <w:r/>
          </w:p>
        </w:tc>
        <w:tc>
          <w:tcPr>
            <w:tcW w:w="1674" w:type="dxa"/>
            <w:textDirection w:val="lrTb"/>
            <w:noWrap w:val="false"/>
          </w:tcPr>
          <w:p>
            <w:pPr>
              <w:ind w:left="0" w:right="0" w:firstLine="0"/>
              <w:jc w:val="center"/>
              <w:spacing w:after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Игнатьева Гузаль Вазировна </w:t>
            </w:r>
            <w:r/>
            <w:r/>
          </w:p>
        </w:tc>
        <w:tc>
          <w:tcPr>
            <w:tcW w:w="1242" w:type="dxa"/>
            <w:textDirection w:val="lrTb"/>
            <w:noWrap w:val="false"/>
          </w:tcPr>
          <w:p>
            <w:pPr>
              <w:ind w:left="0" w:right="0" w:firstLine="0"/>
              <w:spacing w:line="235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дистанционно </w:t>
            </w:r>
            <w:r/>
            <w:r/>
          </w:p>
        </w:tc>
      </w:tr>
      <w:tr>
        <w:trPr/>
        <w:tc>
          <w:tcPr>
            <w:tcW w:w="675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spacing w:after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8</w:t>
            </w:r>
            <w:r/>
            <w:r/>
          </w:p>
        </w:tc>
        <w:tc>
          <w:tcPr>
            <w:tcW w:w="1498" w:type="dxa"/>
            <w:vMerge w:val="restart"/>
            <w:textDirection w:val="lrTb"/>
            <w:noWrap w:val="false"/>
          </w:tcPr>
          <w:p>
            <w:pPr>
              <w:ind w:left="0" w:right="0" w:firstLine="0"/>
              <w:spacing w:after="0" w:line="235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Шайхутдинова Амина Ринатовна</w:t>
            </w:r>
            <w:r/>
            <w:r/>
          </w:p>
        </w:tc>
        <w:tc>
          <w:tcPr>
            <w:tcW w:w="838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spacing w:after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8</w:t>
            </w:r>
            <w:r/>
            <w:r/>
          </w:p>
        </w:tc>
        <w:tc>
          <w:tcPr>
            <w:tcW w:w="2606" w:type="dxa"/>
            <w:vMerge w:val="restart"/>
            <w:textDirection w:val="lrTb"/>
            <w:noWrap w:val="false"/>
          </w:tcPr>
          <w:p>
            <w:pPr>
              <w:ind w:left="0" w:right="0" w:firstLine="0"/>
              <w:spacing w:after="0" w:line="235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МБОУ " Джалильская СОШ №2"СМР РТ</w:t>
            </w:r>
            <w:r/>
            <w:r/>
          </w:p>
        </w:tc>
        <w:tc>
          <w:tcPr>
            <w:tcW w:w="2376" w:type="dxa"/>
            <w:vMerge w:val="restart"/>
            <w:textDirection w:val="lrTb"/>
            <w:noWrap w:val="false"/>
          </w:tcPr>
          <w:p>
            <w:pPr>
              <w:ind w:left="0" w:right="0" w:firstLine="0"/>
              <w:spacing w:after="0" w:line="235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эссе «Язык родной-горжусь тобой!» </w:t>
            </w:r>
            <w:r/>
            <w:r/>
          </w:p>
        </w:tc>
        <w:tc>
          <w:tcPr>
            <w:tcW w:w="1674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spacing w:after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Шаяхметова Милеуша Милисовна </w:t>
            </w:r>
            <w:r/>
            <w:r/>
          </w:p>
        </w:tc>
        <w:tc>
          <w:tcPr>
            <w:tcW w:w="1242" w:type="dxa"/>
            <w:vMerge w:val="restart"/>
            <w:textDirection w:val="lrTb"/>
            <w:noWrap w:val="false"/>
          </w:tcPr>
          <w:p>
            <w:pPr>
              <w:ind w:left="0" w:right="0" w:firstLine="0"/>
              <w:spacing w:line="235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дистанционно </w:t>
            </w:r>
            <w:r/>
            <w:r/>
          </w:p>
        </w:tc>
      </w:tr>
      <w:tr>
        <w:trPr/>
        <w:tc>
          <w:tcPr>
            <w:tcW w:w="675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spacing w:after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9</w:t>
            </w:r>
            <w:r/>
            <w:r/>
          </w:p>
        </w:tc>
        <w:tc>
          <w:tcPr>
            <w:tcW w:w="1498" w:type="dxa"/>
            <w:vMerge w:val="restart"/>
            <w:textDirection w:val="lrTb"/>
            <w:noWrap w:val="false"/>
          </w:tcPr>
          <w:p>
            <w:pPr>
              <w:ind w:left="0" w:right="0" w:firstLine="0"/>
              <w:spacing w:after="0" w:line="235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Хузина Лейла Ришатовна</w:t>
            </w:r>
            <w:r/>
            <w:r/>
          </w:p>
        </w:tc>
        <w:tc>
          <w:tcPr>
            <w:tcW w:w="838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spacing w:after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4</w:t>
            </w:r>
            <w:r/>
            <w:r/>
          </w:p>
        </w:tc>
        <w:tc>
          <w:tcPr>
            <w:tcW w:w="2606" w:type="dxa"/>
            <w:vMerge w:val="restart"/>
            <w:textDirection w:val="lrTb"/>
            <w:noWrap w:val="false"/>
          </w:tcPr>
          <w:p>
            <w:pPr>
              <w:ind w:left="0" w:right="0" w:firstLine="0"/>
              <w:spacing w:after="0" w:line="235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Сармановский, МБОУ «Сармановская СОШ»</w:t>
            </w:r>
            <w:r/>
            <w:r/>
          </w:p>
          <w:p>
            <w:pPr>
              <w:ind w:left="0" w:right="0" w:firstLine="0"/>
              <w:spacing w:after="0" w:line="235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 </w:t>
            </w:r>
            <w:r/>
            <w:r/>
          </w:p>
        </w:tc>
        <w:tc>
          <w:tcPr>
            <w:tcW w:w="2376" w:type="dxa"/>
            <w:vMerge w:val="restart"/>
            <w:textDirection w:val="lrTb"/>
            <w:noWrap w:val="false"/>
          </w:tcPr>
          <w:p>
            <w:pPr>
              <w:ind w:left="0" w:right="0" w:firstLine="0"/>
              <w:spacing w:after="0" w:line="235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«Язык родной-горжусь тобой!» - конкурс на лучшее эссе о родном языке. «И туган тел!»</w:t>
            </w:r>
            <w:r/>
            <w:r/>
          </w:p>
        </w:tc>
        <w:tc>
          <w:tcPr>
            <w:tcW w:w="1674" w:type="dxa"/>
            <w:vMerge w:val="restart"/>
            <w:textDirection w:val="lrTb"/>
            <w:noWrap w:val="false"/>
          </w:tcPr>
          <w:p>
            <w:pPr>
              <w:ind w:left="0" w:right="0" w:firstLine="0"/>
              <w:spacing w:after="0" w:line="235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Сабирова Чулпан Рамильевна</w:t>
            </w:r>
            <w:r/>
            <w:r/>
          </w:p>
        </w:tc>
        <w:tc>
          <w:tcPr>
            <w:tcW w:w="1242" w:type="dxa"/>
            <w:vMerge w:val="restart"/>
            <w:textDirection w:val="lrTb"/>
            <w:noWrap w:val="false"/>
          </w:tcPr>
          <w:p>
            <w:pPr>
              <w:ind w:left="0" w:right="0" w:firstLine="0"/>
              <w:spacing w:line="235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дистанционно </w:t>
            </w:r>
            <w:r/>
            <w:r/>
          </w:p>
        </w:tc>
      </w:tr>
      <w:tr>
        <w:trPr/>
        <w:tc>
          <w:tcPr>
            <w:tcW w:w="675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spacing w:after="0"/>
              <w:rPr>
                <w:rFonts w:ascii="Times New Roman" w:hAnsi="Times New Roman" w:eastAsia="Times New Roman" w:cs="Times New Roman"/>
                <w:color w:val="000000"/>
                <w:sz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10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</w:r>
          </w:p>
        </w:tc>
        <w:tc>
          <w:tcPr>
            <w:tcW w:w="1498" w:type="dxa"/>
            <w:vMerge w:val="restart"/>
            <w:textDirection w:val="lrTb"/>
            <w:noWrap w:val="false"/>
          </w:tcPr>
          <w:p>
            <w:pPr>
              <w:ind w:left="0" w:right="0" w:firstLine="0"/>
              <w:spacing w:after="0" w:line="235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Закирова Алсу Айдаровна</w:t>
            </w:r>
            <w:r/>
            <w:r/>
          </w:p>
        </w:tc>
        <w:tc>
          <w:tcPr>
            <w:tcW w:w="838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spacing w:after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 10</w:t>
            </w:r>
            <w:r/>
            <w:r/>
          </w:p>
        </w:tc>
        <w:tc>
          <w:tcPr>
            <w:tcW w:w="2606" w:type="dxa"/>
            <w:vMerge w:val="restart"/>
            <w:textDirection w:val="lrTb"/>
            <w:noWrap w:val="false"/>
          </w:tcPr>
          <w:p>
            <w:pPr>
              <w:ind w:left="0" w:right="0" w:firstLine="0"/>
              <w:spacing w:after="0" w:line="235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МБОУ "Джалильская СОШ №2"</w:t>
            </w:r>
            <w:r/>
            <w:r/>
          </w:p>
        </w:tc>
        <w:tc>
          <w:tcPr>
            <w:tcW w:w="2376" w:type="dxa"/>
            <w:vMerge w:val="restart"/>
            <w:textDirection w:val="lrTb"/>
            <w:noWrap w:val="false"/>
          </w:tcPr>
          <w:p>
            <w:pPr>
              <w:ind w:left="0" w:right="0" w:firstLine="0"/>
              <w:spacing w:after="0" w:line="235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эссе "Газиз туган телем..."</w:t>
            </w:r>
            <w:r/>
            <w:r/>
          </w:p>
        </w:tc>
        <w:tc>
          <w:tcPr>
            <w:tcW w:w="1674" w:type="dxa"/>
            <w:vMerge w:val="restart"/>
            <w:textDirection w:val="lrTb"/>
            <w:noWrap w:val="false"/>
          </w:tcPr>
          <w:p>
            <w:pPr>
              <w:ind w:left="0" w:right="0" w:firstLine="0"/>
              <w:spacing w:after="0" w:line="235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Эндже Ильсуровна Валеева, Шагвалиева Гульназ Мансуровна</w:t>
            </w:r>
            <w:r/>
            <w:r/>
          </w:p>
        </w:tc>
        <w:tc>
          <w:tcPr>
            <w:tcW w:w="1242" w:type="dxa"/>
            <w:vMerge w:val="restart"/>
            <w:textDirection w:val="lrTb"/>
            <w:noWrap w:val="false"/>
          </w:tcPr>
          <w:p>
            <w:pPr>
              <w:ind w:left="0" w:right="0" w:firstLine="0"/>
              <w:spacing w:line="235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дистанционно </w:t>
            </w:r>
            <w:r/>
            <w:r/>
          </w:p>
        </w:tc>
      </w:tr>
      <w:tr>
        <w:trPr/>
        <w:tc>
          <w:tcPr>
            <w:tcW w:w="675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spacing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11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1498" w:type="dxa"/>
            <w:vMerge w:val="restart"/>
            <w:textDirection w:val="lrTb"/>
            <w:noWrap w:val="false"/>
          </w:tcPr>
          <w:p>
            <w:pPr>
              <w:ind w:left="0" w:right="0" w:firstLine="0"/>
              <w:spacing w:after="0" w:line="235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Гаязова Ильсина Наилевна</w:t>
            </w:r>
            <w:r/>
            <w:r/>
          </w:p>
        </w:tc>
        <w:tc>
          <w:tcPr>
            <w:tcW w:w="838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spacing w:after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 10</w:t>
            </w:r>
            <w:r/>
            <w:r/>
          </w:p>
        </w:tc>
        <w:tc>
          <w:tcPr>
            <w:tcW w:w="2606" w:type="dxa"/>
            <w:vMerge w:val="restart"/>
            <w:textDirection w:val="lrTb"/>
            <w:noWrap w:val="false"/>
          </w:tcPr>
          <w:p>
            <w:pPr>
              <w:ind w:left="0" w:right="0" w:firstLine="0"/>
              <w:spacing w:after="0" w:line="235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МБОУ "Джалильская СОШ №2"</w:t>
            </w:r>
            <w:r/>
            <w:r/>
          </w:p>
        </w:tc>
        <w:tc>
          <w:tcPr>
            <w:tcW w:w="2376" w:type="dxa"/>
            <w:vMerge w:val="restart"/>
            <w:textDirection w:val="lrTb"/>
            <w:noWrap w:val="false"/>
          </w:tcPr>
          <w:p>
            <w:pPr>
              <w:ind w:left="0" w:right="0" w:firstLine="0"/>
              <w:spacing w:after="0" w:line="235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эссе "Газиз туган телем..."</w:t>
            </w:r>
            <w:r/>
            <w:r/>
          </w:p>
        </w:tc>
        <w:tc>
          <w:tcPr>
            <w:tcW w:w="1674" w:type="dxa"/>
            <w:vMerge w:val="restart"/>
            <w:textDirection w:val="lrTb"/>
            <w:noWrap w:val="false"/>
          </w:tcPr>
          <w:p>
            <w:pPr>
              <w:ind w:left="0" w:right="0" w:firstLine="0"/>
              <w:spacing w:after="0" w:line="235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Эндже Ильсуровна Валеева, Шагвалиева Гульназ Мансуровна</w:t>
            </w:r>
            <w:r/>
            <w:r/>
          </w:p>
        </w:tc>
        <w:tc>
          <w:tcPr>
            <w:tcW w:w="1242" w:type="dxa"/>
            <w:vMerge w:val="restart"/>
            <w:textDirection w:val="lrTb"/>
            <w:noWrap w:val="false"/>
          </w:tcPr>
          <w:p>
            <w:pPr>
              <w:ind w:left="0" w:right="0" w:firstLine="0"/>
              <w:spacing w:line="235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дистанционно </w:t>
            </w:r>
            <w:r/>
            <w:r/>
          </w:p>
        </w:tc>
      </w:tr>
      <w:tr>
        <w:trPr/>
        <w:tc>
          <w:tcPr>
            <w:tcW w:w="675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spacing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12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1498" w:type="dxa"/>
            <w:vMerge w:val="restart"/>
            <w:textDirection w:val="lrTb"/>
            <w:noWrap w:val="false"/>
          </w:tcPr>
          <w:p>
            <w:pPr>
              <w:ind w:left="0" w:right="0" w:firstLine="0"/>
              <w:spacing w:after="0" w:line="235" w:lineRule="atLeast"/>
              <w:rPr>
                <w:rFonts w:ascii="Times New Roman" w:hAnsi="Times New Roman" w:eastAsia="Times New Roman" w:cs="Times New Roman"/>
                <w:color w:val="000000"/>
                <w:sz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Сабирова Альфина Альфатовна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</w:r>
          </w:p>
        </w:tc>
        <w:tc>
          <w:tcPr>
            <w:tcW w:w="838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spacing w:after="0"/>
              <w:rPr>
                <w:rFonts w:ascii="Times New Roman" w:hAnsi="Times New Roman" w:eastAsia="Times New Roman" w:cs="Times New Roman"/>
                <w:color w:val="000000"/>
                <w:sz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10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</w:r>
          </w:p>
        </w:tc>
        <w:tc>
          <w:tcPr>
            <w:tcW w:w="2606" w:type="dxa"/>
            <w:vMerge w:val="restart"/>
            <w:textDirection w:val="lrTb"/>
            <w:noWrap w:val="false"/>
          </w:tcPr>
          <w:p>
            <w:pPr>
              <w:ind w:left="0" w:right="0" w:firstLine="0"/>
              <w:spacing w:after="0" w:line="235" w:lineRule="atLeast"/>
              <w:rPr>
                <w:sz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Сармановский, МБОУ «Сармановская СОШ»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W w:w="2376" w:type="dxa"/>
            <w:vMerge w:val="restart"/>
            <w:textDirection w:val="lrTb"/>
            <w:noWrap w:val="false"/>
          </w:tcPr>
          <w:p>
            <w:pPr>
              <w:ind w:left="0" w:right="0" w:firstLine="0"/>
              <w:spacing w:after="0" w:line="235" w:lineRule="atLeast"/>
              <w:rPr>
                <w:sz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эссе "Ин татлы тел-туган тел"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>
            <w:pPr>
              <w:ind w:left="0" w:right="0" w:firstLine="0"/>
              <w:spacing w:after="0" w:line="235" w:lineRule="atLeast"/>
              <w:rPr>
                <w:rFonts w:ascii="Times New Roman" w:hAnsi="Times New Roman" w:eastAsia="Times New Roman" w:cs="Times New Roman"/>
                <w:color w:val="000000"/>
                <w:sz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</w:r>
          </w:p>
        </w:tc>
        <w:tc>
          <w:tcPr>
            <w:tcW w:w="1674" w:type="dxa"/>
            <w:vMerge w:val="restart"/>
            <w:textDirection w:val="lrTb"/>
            <w:noWrap w:val="false"/>
          </w:tcPr>
          <w:p>
            <w:pPr>
              <w:ind w:left="0" w:right="0" w:firstLine="0"/>
              <w:spacing w:after="0" w:line="235" w:lineRule="atLeast"/>
              <w:rPr>
                <w:rFonts w:ascii="Times New Roman" w:hAnsi="Times New Roman" w:eastAsia="Times New Roman" w:cs="Times New Roman"/>
                <w:color w:val="000000"/>
                <w:sz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Хатипова Гульназ Рафисовна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</w:r>
          </w:p>
        </w:tc>
        <w:tc>
          <w:tcPr>
            <w:tcW w:w="1242" w:type="dxa"/>
            <w:vMerge w:val="restart"/>
            <w:textDirection w:val="lrTb"/>
            <w:noWrap w:val="false"/>
          </w:tcPr>
          <w:p>
            <w:pPr>
              <w:ind w:left="0" w:right="0" w:firstLine="0"/>
              <w:spacing w:line="235" w:lineRule="atLeast"/>
              <w:rPr>
                <w:rFonts w:ascii="Times New Roman" w:hAnsi="Times New Roman" w:eastAsia="Times New Roman" w:cs="Times New Roman"/>
                <w:color w:val="000000"/>
                <w:sz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дистанционно 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</w:r>
          </w:p>
        </w:tc>
      </w:tr>
    </w:tbl>
    <w:p>
      <w:pPr>
        <w:spacing w:after="160" w:line="259" w:lineRule="auto"/>
        <w:rPr>
          <w:rFonts w:ascii="Times New Roman" w:hAnsi="Times New Roman" w:eastAsia="Times New Roman"/>
          <w:b/>
          <w:sz w:val="28"/>
          <w:szCs w:val="28"/>
        </w:rPr>
      </w:pPr>
      <w:r>
        <w:rPr>
          <w:rFonts w:ascii="Times New Roman" w:hAnsi="Times New Roman" w:eastAsia="Times New Roman"/>
          <w:b/>
          <w:sz w:val="28"/>
          <w:szCs w:val="28"/>
        </w:rPr>
      </w:r>
      <w:r>
        <w:rPr>
          <w:rFonts w:ascii="Times New Roman" w:hAnsi="Times New Roman" w:eastAsia="Times New Roman"/>
          <w:b/>
          <w:sz w:val="28"/>
          <w:szCs w:val="28"/>
        </w:rPr>
      </w:r>
      <w:r>
        <w:rPr>
          <w:rFonts w:ascii="Times New Roman" w:hAnsi="Times New Roman" w:eastAsia="Times New Roman"/>
          <w:b/>
          <w:sz w:val="28"/>
          <w:szCs w:val="28"/>
        </w:rPr>
      </w:r>
    </w:p>
    <w:p>
      <w:pPr>
        <w:jc w:val="center"/>
        <w:spacing w:after="0" w:line="240" w:lineRule="auto"/>
        <w:rPr>
          <w:rFonts w:ascii="Times New Roman" w:hAnsi="Times New Roman"/>
          <w:b/>
          <w:color w:val="000000" w:themeColor="text1"/>
          <w:sz w:val="40"/>
          <w:szCs w:val="40"/>
          <w:highlight w:val="white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  <w:highlight w:val="white"/>
        </w:rPr>
        <w:t xml:space="preserve">СЕКЦИЯ  № 7 «История моей малой Родины»</w:t>
      </w:r>
      <w:r>
        <w:rPr>
          <w:rFonts w:ascii="Times New Roman" w:hAnsi="Times New Roman"/>
          <w:b/>
          <w:color w:val="000000" w:themeColor="text1"/>
          <w:sz w:val="28"/>
          <w:szCs w:val="28"/>
          <w:highlight w:val="white"/>
        </w:rPr>
        <w:t xml:space="preserve"> (подсекция «Краеведение. История и современность краеведческой деятельности в школах и вузах») на базе МБОУ «</w:t>
      </w:r>
      <w:r>
        <w:rPr>
          <w:rFonts w:ascii="Times New Roman" w:hAnsi="Times New Roman"/>
          <w:b/>
          <w:color w:val="000000" w:themeColor="text1"/>
          <w:sz w:val="28"/>
          <w:szCs w:val="28"/>
          <w:highlight w:val="white"/>
        </w:rPr>
        <w:t xml:space="preserve">Саклов-Башская</w:t>
      </w:r>
      <w:r>
        <w:rPr>
          <w:rFonts w:ascii="Times New Roman" w:hAnsi="Times New Roman"/>
          <w:b/>
          <w:color w:val="000000" w:themeColor="text1"/>
          <w:sz w:val="28"/>
          <w:szCs w:val="28"/>
          <w:highlight w:val="white"/>
        </w:rPr>
        <w:t xml:space="preserve"> СОШ»</w:t>
      </w:r>
      <w:r>
        <w:rPr>
          <w:rFonts w:ascii="Times New Roman" w:hAnsi="Times New Roman"/>
          <w:b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/>
          <w:b/>
          <w:color w:val="000000" w:themeColor="text1"/>
          <w:sz w:val="28"/>
          <w:szCs w:val="28"/>
          <w:highlight w:val="white"/>
        </w:rPr>
      </w:r>
    </w:p>
    <w:tbl>
      <w:tblPr>
        <w:tblStyle w:val="883"/>
        <w:tblW w:w="11187" w:type="dxa"/>
        <w:tblInd w:w="-1052" w:type="dxa"/>
        <w:tblLayout w:type="fixed"/>
        <w:tblLook w:val="04A0" w:firstRow="1" w:lastRow="0" w:firstColumn="1" w:lastColumn="0" w:noHBand="0" w:noVBand="1"/>
      </w:tblPr>
      <w:tblGrid>
        <w:gridCol w:w="731"/>
        <w:gridCol w:w="1598"/>
        <w:gridCol w:w="825"/>
        <w:gridCol w:w="2807"/>
        <w:gridCol w:w="2100"/>
        <w:gridCol w:w="1883"/>
        <w:gridCol w:w="1242"/>
      </w:tblGrid>
      <w:tr>
        <w:trPr>
          <w:jc w:val="center"/>
        </w:trPr>
        <w:tc>
          <w:tcPr>
            <w:gridSpan w:val="7"/>
            <w:shd w:val="clear" w:color="ffffff" w:fill="bfbfbf" w:themeFill="background1" w:themeFillShade="BF"/>
            <w:tcW w:w="1118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  <w:r>
              <w:rPr>
                <w:rStyle w:val="1_8238"/>
                <w:color w:val="000000"/>
                <w:sz w:val="28"/>
                <w:szCs w:val="28"/>
              </w:rPr>
              <w:t xml:space="preserve">«Первые шаги в науку» (для обучающихся 1-4</w:t>
            </w:r>
            <w:r>
              <w:rPr>
                <w:color w:val="000000"/>
                <w:sz w:val="28"/>
                <w:szCs w:val="28"/>
              </w:rPr>
              <w:t xml:space="preserve">-х классов)</w:t>
            </w:r>
            <w:r>
              <w:rPr>
                <w:rFonts w:ascii="Times New Roman" w:hAnsi="Times New Roman"/>
                <w:b/>
                <w:bCs/>
                <w:sz w:val="32"/>
                <w:szCs w:val="32"/>
              </w:rPr>
            </w:r>
            <w:r>
              <w:rPr>
                <w:rFonts w:ascii="Times New Roman" w:hAnsi="Times New Roman"/>
                <w:b/>
                <w:bCs/>
                <w:sz w:val="32"/>
                <w:szCs w:val="32"/>
              </w:rPr>
            </w:r>
          </w:p>
        </w:tc>
      </w:tr>
      <w:tr>
        <w:trPr>
          <w:jc w:val="center"/>
        </w:trPr>
        <w:tc>
          <w:tcPr>
            <w:shd w:val="clear" w:color="ffffff" w:fill="bfbfbf" w:themeFill="background1" w:themeFillShade="BF"/>
            <w:tcW w:w="73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/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shd w:val="clear" w:color="ffffff" w:fill="bfbfbf" w:themeFill="background1" w:themeFillShade="BF"/>
            <w:tcW w:w="159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ФИО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shd w:val="clear" w:color="ffffff" w:fill="bfbfbf" w:themeFill="background1" w:themeFillShade="BF"/>
            <w:tcW w:w="82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Класс обучения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shd w:val="clear" w:color="ffffff" w:fill="bfbfbf" w:themeFill="background1" w:themeFillShade="BF"/>
            <w:tcW w:w="280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Школа\район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shd w:val="clear" w:color="ffffff" w:fill="bfbfbf" w:themeFill="background1" w:themeFillShade="BF"/>
            <w:tcW w:w="210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Название работы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shd w:val="clear" w:color="ffffff" w:fill="bfbfbf" w:themeFill="background1" w:themeFillShade="BF"/>
            <w:tcW w:w="188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ФИО руководителя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shd w:val="clear" w:color="ffffff" w:fill="bfbfbf" w:themeFill="background1" w:themeFillShade="BF"/>
            <w:tcW w:w="124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участия (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очно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/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дистант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)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</w:tr>
      <w:tr>
        <w:trPr>
          <w:jc w:val="center"/>
          <w:trHeight w:val="264"/>
        </w:trPr>
        <w:tc>
          <w:tcPr>
            <w:tcW w:w="731" w:type="dxa"/>
            <w:textDirection w:val="lrTb"/>
            <w:noWrap w:val="false"/>
          </w:tcPr>
          <w:p>
            <w:pPr>
              <w:ind w:left="0" w:right="0" w:firstLine="0"/>
              <w:jc w:val="center"/>
              <w:spacing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159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Calibri" w:hAnsi="Calibri" w:eastAsia="Calibri" w:cs="Calibri"/>
                <w:color w:val="000000"/>
                <w:sz w:val="24"/>
                <w:szCs w:val="24"/>
              </w:rPr>
              <w:t xml:space="preserve">Габдрахманова Язиля Ильнаровна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82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1В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280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Calibri" w:hAnsi="Calibri" w:eastAsia="Calibri" w:cs="Calibri"/>
                <w:color w:val="000000"/>
                <w:sz w:val="24"/>
                <w:szCs w:val="24"/>
              </w:rPr>
              <w:t xml:space="preserve">МБОУ «Сармановская гимназия»,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Сармановский МР РТ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210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Calibri" w:hAnsi="Calibri" w:eastAsia="Calibri" w:cs="Calibri"/>
                <w:color w:val="000000"/>
                <w:sz w:val="24"/>
                <w:szCs w:val="24"/>
              </w:rPr>
              <w:t xml:space="preserve">«Батарейка кирәк, ләкин куркыныч»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188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Calibri" w:hAnsi="Calibri" w:eastAsia="Calibri" w:cs="Calibri"/>
                <w:color w:val="000000"/>
                <w:sz w:val="24"/>
                <w:szCs w:val="24"/>
              </w:rPr>
              <w:t xml:space="preserve">Гимадеева Римма Зуфаровна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124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очно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jc w:val="center"/>
        </w:trPr>
        <w:tc>
          <w:tcPr>
            <w:tcW w:w="731" w:type="dxa"/>
            <w:textDirection w:val="lrTb"/>
            <w:noWrap w:val="false"/>
          </w:tcPr>
          <w:p>
            <w:pPr>
              <w:ind w:left="0" w:right="0" w:firstLine="0"/>
              <w:jc w:val="center"/>
              <w:spacing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159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Calibri" w:hAnsi="Calibri" w:eastAsia="Calibri" w:cs="Calibri"/>
                <w:color w:val="000000"/>
                <w:sz w:val="24"/>
                <w:szCs w:val="24"/>
              </w:rPr>
              <w:t xml:space="preserve">Арефьев Султан Русланович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82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280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Calibri" w:hAnsi="Calibri" w:eastAsia="Calibri" w:cs="Calibri"/>
                <w:color w:val="000000"/>
                <w:sz w:val="24"/>
                <w:szCs w:val="24"/>
              </w:rPr>
              <w:t xml:space="preserve">МБОУ «Альметьевская СОШ имени Мурада Рамзи»,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Сармановский МР РТ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210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Calibri" w:hAnsi="Calibri" w:eastAsia="Calibri" w:cs="Calibri"/>
                <w:color w:val="000000"/>
                <w:sz w:val="24"/>
                <w:szCs w:val="24"/>
              </w:rPr>
              <w:t xml:space="preserve">Мои маленькие жители аквариума.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188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Calibri" w:hAnsi="Calibri" w:eastAsia="Calibri" w:cs="Calibri"/>
                <w:color w:val="000000"/>
                <w:sz w:val="24"/>
                <w:szCs w:val="24"/>
              </w:rPr>
              <w:t xml:space="preserve">Юнысова Альфия Вадутовна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124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очно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jc w:val="center"/>
          <w:trHeight w:val="738"/>
        </w:trPr>
        <w:tc>
          <w:tcPr>
            <w:tcW w:w="731" w:type="dxa"/>
            <w:textDirection w:val="lrTb"/>
            <w:noWrap w:val="false"/>
          </w:tcPr>
          <w:p>
            <w:pPr>
              <w:ind w:left="0" w:right="0" w:firstLine="0"/>
              <w:jc w:val="center"/>
              <w:spacing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159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Calibri" w:hAnsi="Calibri" w:eastAsia="Calibri" w:cs="Calibri"/>
                <w:color w:val="000000"/>
                <w:sz w:val="24"/>
                <w:szCs w:val="24"/>
              </w:rPr>
              <w:t xml:space="preserve">Ахметшин Реналь Равилевич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82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280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Calibri" w:hAnsi="Calibri" w:eastAsia="Calibri" w:cs="Calibri"/>
                <w:color w:val="000000"/>
                <w:sz w:val="24"/>
                <w:szCs w:val="24"/>
              </w:rPr>
              <w:t xml:space="preserve">МБОУ «Сармановская гимназия»,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Сармановский МР РТ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210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Calibri" w:hAnsi="Calibri" w:eastAsia="Calibri" w:cs="Calibri"/>
                <w:color w:val="000000"/>
                <w:sz w:val="24"/>
                <w:szCs w:val="24"/>
              </w:rPr>
              <w:t xml:space="preserve">«Выращивание кристаллов»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188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Calibri" w:hAnsi="Calibri" w:eastAsia="Calibri" w:cs="Calibri"/>
                <w:color w:val="000000"/>
                <w:sz w:val="24"/>
                <w:szCs w:val="24"/>
              </w:rPr>
              <w:t xml:space="preserve">Кашапова Гузель Нафисовна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124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очно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jc w:val="center"/>
        </w:trPr>
        <w:tc>
          <w:tcPr>
            <w:tcW w:w="731" w:type="dxa"/>
            <w:textDirection w:val="lrTb"/>
            <w:noWrap w:val="false"/>
          </w:tcPr>
          <w:p>
            <w:pPr>
              <w:ind w:left="0" w:right="0" w:firstLine="0"/>
              <w:jc w:val="center"/>
              <w:spacing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159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Валиуллина Зарина Рубиновна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2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2Б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80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МБОУ «Джалильская СОШ №2»,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Сармановский МР РТ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0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«Волшебная соль»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88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Гаскарова Лейсан Минифависовна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24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очно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jc w:val="center"/>
        </w:trPr>
        <w:tc>
          <w:tcPr>
            <w:tcW w:w="731" w:type="dxa"/>
            <w:textDirection w:val="lrTb"/>
            <w:noWrap w:val="false"/>
          </w:tcPr>
          <w:p>
            <w:pPr>
              <w:ind w:left="0" w:right="0" w:firstLine="0"/>
              <w:jc w:val="center"/>
              <w:spacing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159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Гараева Амира Ильнуровна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2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80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МБОУ «Сармановская СОШ»,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Сармановский МР РТ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0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Парк отдыха моей мечты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88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Ханнанова В. М.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24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очно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jc w:val="center"/>
        </w:trPr>
        <w:tc>
          <w:tcPr>
            <w:tcW w:w="731" w:type="dxa"/>
            <w:textDirection w:val="lrTb"/>
            <w:noWrap w:val="false"/>
          </w:tcPr>
          <w:p>
            <w:pPr>
              <w:ind w:left="0" w:right="0" w:firstLine="0"/>
              <w:jc w:val="center"/>
              <w:spacing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159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Calibri" w:hAnsi="Calibri" w:eastAsia="Calibri" w:cs="Calibri"/>
                <w:color w:val="000000"/>
                <w:sz w:val="24"/>
                <w:szCs w:val="24"/>
              </w:rPr>
              <w:t xml:space="preserve">Газизова Язиля Альбертовна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2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80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Calibri" w:hAnsi="Calibri" w:eastAsia="Calibri" w:cs="Calibri"/>
                <w:color w:val="000000"/>
                <w:sz w:val="24"/>
                <w:szCs w:val="24"/>
              </w:rPr>
              <w:t xml:space="preserve">МБОУ «Сармановская СОШ»,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Сармановский МР РТ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00" w:type="dxa"/>
            <w:textDirection w:val="lrTb"/>
            <w:noWrap w:val="false"/>
          </w:tcPr>
          <w:p>
            <w:pPr>
              <w:ind w:left="0" w:right="0" w:firstLine="0"/>
              <w:jc w:val="center"/>
              <w:spacing w:line="253" w:lineRule="atLeast"/>
              <w:rPr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«Колмәт авылы тарихында минем гаилә»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88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Calibri" w:hAnsi="Calibri" w:eastAsia="Calibri" w:cs="Calibri"/>
                <w:color w:val="000000"/>
                <w:sz w:val="24"/>
                <w:szCs w:val="24"/>
              </w:rPr>
              <w:t xml:space="preserve">Ахатова Ильмира Асбаховна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24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очно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jc w:val="center"/>
        </w:trPr>
        <w:tc>
          <w:tcPr>
            <w:tcW w:w="731" w:type="dxa"/>
            <w:textDirection w:val="lrTb"/>
            <w:noWrap w:val="false"/>
          </w:tcPr>
          <w:p>
            <w:pPr>
              <w:ind w:left="0" w:right="0" w:firstLine="0"/>
              <w:jc w:val="center"/>
              <w:spacing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7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159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Calibri" w:hAnsi="Calibri" w:eastAsia="Calibri" w:cs="Calibri"/>
                <w:color w:val="000000"/>
                <w:sz w:val="24"/>
                <w:szCs w:val="24"/>
              </w:rPr>
              <w:t xml:space="preserve">Гарипов Адель Айнурович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2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80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Calibri" w:hAnsi="Calibri" w:eastAsia="Calibri" w:cs="Calibri"/>
                <w:color w:val="000000"/>
                <w:sz w:val="24"/>
                <w:szCs w:val="24"/>
              </w:rPr>
              <w:t xml:space="preserve">МБОУ «Сармановская СОШ»,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Сармановский МР РТ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00" w:type="dxa"/>
            <w:textDirection w:val="lrTb"/>
            <w:noWrap w:val="false"/>
          </w:tcPr>
          <w:p>
            <w:pPr>
              <w:ind w:left="0" w:right="0" w:firstLine="0"/>
              <w:jc w:val="center"/>
              <w:spacing w:line="253" w:lineRule="atLeast"/>
              <w:rPr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«Особенности содержания паука птицееда в домашних условиях»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88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Calibri" w:hAnsi="Calibri" w:eastAsia="Calibri" w:cs="Calibri"/>
                <w:color w:val="000000"/>
                <w:sz w:val="24"/>
                <w:szCs w:val="24"/>
              </w:rPr>
              <w:t xml:space="preserve">Сабирова Чулпан Рамильевна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24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очно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jc w:val="center"/>
        </w:trPr>
        <w:tc>
          <w:tcPr>
            <w:tcW w:w="731" w:type="dxa"/>
            <w:textDirection w:val="lrTb"/>
            <w:noWrap w:val="false"/>
          </w:tcPr>
          <w:p>
            <w:pPr>
              <w:ind w:left="0" w:right="0" w:firstLine="0"/>
              <w:jc w:val="center"/>
              <w:spacing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8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159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Calibri" w:hAnsi="Calibri" w:eastAsia="Calibri" w:cs="Calibri"/>
                <w:color w:val="000000"/>
                <w:sz w:val="24"/>
                <w:szCs w:val="24"/>
              </w:rPr>
              <w:t xml:space="preserve">Гильфанов Айзат Маратович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2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80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Calibri" w:hAnsi="Calibri" w:eastAsia="Calibri" w:cs="Calibri"/>
                <w:color w:val="000000"/>
                <w:sz w:val="24"/>
                <w:szCs w:val="24"/>
              </w:rPr>
              <w:t xml:space="preserve">МБОУ «Сармановская гимназия»,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Сармановский МР РТ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0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Calibri" w:hAnsi="Calibri" w:eastAsia="Calibri" w:cs="Calibri"/>
                <w:color w:val="000000"/>
                <w:sz w:val="24"/>
                <w:szCs w:val="24"/>
              </w:rPr>
              <w:t xml:space="preserve">Нәселемнең кадерле ядкәре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883" w:type="dxa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Хадиуллина Гульнара Акмалетдиновна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eastAsia="Calibri" w:cs="Calibri"/>
                <w:color w:val="000000"/>
                <w:sz w:val="24"/>
                <w:szCs w:val="24"/>
              </w:rPr>
              <w:t xml:space="preserve">Гильфанова Ильмира Альбертовна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24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очно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jc w:val="center"/>
        </w:trPr>
        <w:tc>
          <w:tcPr>
            <w:tcW w:w="731" w:type="dxa"/>
            <w:textDirection w:val="lrTb"/>
            <w:noWrap w:val="false"/>
          </w:tcPr>
          <w:p>
            <w:pPr>
              <w:ind w:left="0" w:right="0" w:firstLine="0"/>
              <w:jc w:val="center"/>
              <w:spacing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9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159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Calibri" w:hAnsi="Calibri" w:eastAsia="Calibri" w:cs="Calibri"/>
                <w:color w:val="000000"/>
                <w:sz w:val="24"/>
                <w:szCs w:val="24"/>
              </w:rPr>
              <w:t xml:space="preserve">Кыямова Аделя Румиловна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2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80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Calibri" w:hAnsi="Calibri" w:eastAsia="Calibri" w:cs="Calibri"/>
                <w:color w:val="000000"/>
                <w:sz w:val="24"/>
                <w:szCs w:val="24"/>
              </w:rPr>
              <w:t xml:space="preserve">МБОУ «Сармановская гимназия»,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Сармановский МР РТ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0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Calibri" w:hAnsi="Calibri" w:eastAsia="Calibri" w:cs="Calibri"/>
                <w:color w:val="000000"/>
                <w:sz w:val="24"/>
                <w:szCs w:val="24"/>
              </w:rPr>
              <w:t xml:space="preserve">Теплицага яңа тормыш кирәк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88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Calibri" w:hAnsi="Calibri" w:eastAsia="Calibri" w:cs="Calibri"/>
                <w:color w:val="000000"/>
                <w:sz w:val="24"/>
                <w:szCs w:val="24"/>
              </w:rPr>
              <w:t xml:space="preserve">Хадиуллина Гульнара Акмалетдиновна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24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очно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jc w:val="center"/>
        </w:trPr>
        <w:tc>
          <w:tcPr>
            <w:tcW w:w="731" w:type="dxa"/>
            <w:textDirection w:val="lrTb"/>
            <w:noWrap w:val="false"/>
          </w:tcPr>
          <w:p>
            <w:pPr>
              <w:ind w:left="0" w:right="0" w:firstLine="0"/>
              <w:jc w:val="center"/>
              <w:spacing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10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159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Убайдуллаева Гузалой Хайрулло кизи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2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807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МБОУ «Лякинская ООШ» ,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Сармановский МР РТ</w:t>
            </w:r>
            <w:r>
              <w:rPr>
                <w:sz w:val="24"/>
                <w:szCs w:val="24"/>
                <w14:ligatures w14:val="none"/>
              </w:rPr>
            </w:r>
            <w:r>
              <w:rPr>
                <w:sz w:val="24"/>
                <w:szCs w:val="24"/>
                <w14:ligatures w14:val="none"/>
              </w:rPr>
            </w:r>
          </w:p>
        </w:tc>
        <w:tc>
          <w:tcPr>
            <w:tcW w:w="210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«Йолдыз булып янучы шагыйрь»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88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Михайлова Альфия Мустафовна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24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очно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731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spacing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11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1598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2c2d2e"/>
                <w:sz w:val="24"/>
                <w:szCs w:val="24"/>
              </w:rPr>
              <w:t xml:space="preserve">Фархутдинов Альмир Ильфатович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2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807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2c2d2e"/>
                <w:sz w:val="24"/>
                <w:szCs w:val="24"/>
              </w:rPr>
              <w:t xml:space="preserve">МБОУ «Петровскозаводская СОШ»,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Сармановский МР РТ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00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2c2d2e"/>
                <w:sz w:val="24"/>
                <w:szCs w:val="24"/>
              </w:rPr>
              <w:t xml:space="preserve">Охрана окружающей среды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883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2c2d2e"/>
                <w:sz w:val="24"/>
                <w:szCs w:val="24"/>
              </w:rPr>
              <w:t xml:space="preserve">Шарифьянова Альфия Алисовна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242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очно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731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spacing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12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1598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2c2d2e"/>
                <w:sz w:val="24"/>
                <w:szCs w:val="24"/>
              </w:rPr>
              <w:t xml:space="preserve">Хазиахметов Булат Русланович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2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807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2c2d2e"/>
                <w:sz w:val="24"/>
                <w:szCs w:val="24"/>
              </w:rPr>
              <w:t xml:space="preserve">МБОУ «Петровскозаводская , СОШ»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Сармановский МР РТ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00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2c2d2e"/>
                <w:sz w:val="24"/>
                <w:szCs w:val="24"/>
              </w:rPr>
              <w:t xml:space="preserve">Моя семья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883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2c2d2e"/>
                <w:sz w:val="24"/>
                <w:szCs w:val="24"/>
              </w:rPr>
              <w:t xml:space="preserve">Шарифьянова Альфия Алисовна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242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очно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731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spacing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13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1598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Федюшов Кирилл Евгеньевич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2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807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МБОУ «Сармановская СОШ»,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Сармановский МР РТ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00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«Волшебная лампа»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883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Муртазина Раушания Рамилевна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242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очно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731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spacing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14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1598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Calibri" w:hAnsi="Calibri" w:eastAsia="Calibri" w:cs="Calibri"/>
                <w:color w:val="000000"/>
                <w:sz w:val="24"/>
                <w:szCs w:val="24"/>
              </w:rPr>
              <w:t xml:space="preserve">Хазиева Амелия Айнуровна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2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3A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807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Calibri" w:hAnsi="Calibri" w:eastAsia="Calibri" w:cs="Calibri"/>
                <w:color w:val="000000"/>
                <w:sz w:val="24"/>
                <w:szCs w:val="24"/>
              </w:rPr>
              <w:t xml:space="preserve">МБОУ «Сармановская СОШ»,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Сармановский МР РТ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00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Calibri" w:hAnsi="Calibri" w:eastAsia="Calibri" w:cs="Calibri"/>
                <w:color w:val="000000"/>
                <w:sz w:val="24"/>
                <w:szCs w:val="24"/>
              </w:rPr>
              <w:t xml:space="preserve">Золотые руки моего деда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883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Calibri" w:hAnsi="Calibri" w:eastAsia="Calibri" w:cs="Calibri"/>
                <w:color w:val="000000"/>
                <w:sz w:val="24"/>
                <w:szCs w:val="24"/>
              </w:rPr>
              <w:t xml:space="preserve">Александрова Альфинур Абузаровна, Хазиева Люзия Назиповна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242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очно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jc w:val="center"/>
        </w:trPr>
        <w:tc>
          <w:tcPr>
            <w:tcW w:w="731" w:type="dxa"/>
            <w:textDirection w:val="lrTb"/>
            <w:noWrap w:val="false"/>
          </w:tcPr>
          <w:p>
            <w:pPr>
              <w:ind w:left="0" w:right="0" w:firstLine="0"/>
              <w:jc w:val="center"/>
              <w:spacing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15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159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Calibri" w:hAnsi="Calibri" w:eastAsia="Calibri" w:cs="Calibri"/>
                <w:color w:val="000000"/>
                <w:sz w:val="24"/>
                <w:szCs w:val="24"/>
              </w:rPr>
              <w:t xml:space="preserve">Ильясов Амир Равилевич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2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807" w:type="dxa"/>
            <w:textDirection w:val="lrTb"/>
            <w:noWrap w:val="false"/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«Саклов-Башская СОШ»,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Сармановский МР РТ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0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Calibri" w:hAnsi="Calibri" w:eastAsia="Calibri" w:cs="Calibri"/>
                <w:color w:val="000000"/>
                <w:sz w:val="24"/>
                <w:szCs w:val="24"/>
              </w:rPr>
              <w:t xml:space="preserve">“Тарихта минем нәселем эзләре” 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88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Calibri" w:hAnsi="Calibri" w:eastAsia="Calibri" w:cs="Calibri"/>
                <w:color w:val="000000"/>
                <w:sz w:val="24"/>
                <w:szCs w:val="24"/>
              </w:rPr>
              <w:t xml:space="preserve">Шириева Венера Венеровна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24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очно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731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spacing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16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1598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Calibri" w:hAnsi="Calibri" w:eastAsia="Calibri" w:cs="Calibri"/>
                <w:color w:val="000000"/>
                <w:sz w:val="24"/>
                <w:szCs w:val="24"/>
              </w:rPr>
              <w:t xml:space="preserve">Шигапов Ислам Ильмирович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2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3В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807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Calibri" w:hAnsi="Calibri" w:eastAsia="Calibri" w:cs="Calibri"/>
                <w:color w:val="000000"/>
                <w:sz w:val="24"/>
                <w:szCs w:val="24"/>
              </w:rPr>
              <w:t xml:space="preserve">МБОУ «Сармановская СОШ»,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Сармановский МР РТ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00" w:type="dxa"/>
            <w:vMerge w:val="restart"/>
            <w:textDirection w:val="lrTb"/>
            <w:noWrap w:val="false"/>
          </w:tcPr>
          <w:p>
            <w:pPr>
              <w:ind w:left="0" w:right="0" w:firstLine="0"/>
              <w:rPr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«История одной батарейки.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eastAsia="Calibri" w:cs="Calibri"/>
                <w:color w:val="000000"/>
                <w:sz w:val="24"/>
                <w:szCs w:val="24"/>
              </w:rPr>
              <w:t xml:space="preserve">Польза и вред»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883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Calibri" w:hAnsi="Calibri" w:eastAsia="Calibri" w:cs="Calibri"/>
                <w:color w:val="000000"/>
                <w:sz w:val="24"/>
                <w:szCs w:val="24"/>
              </w:rPr>
              <w:t xml:space="preserve">Гатина Гульназ Рафисовна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242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очно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731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spacing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17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1598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212529"/>
                <w:sz w:val="24"/>
                <w:szCs w:val="24"/>
              </w:rPr>
              <w:t xml:space="preserve">Бариева Аиша Ильнаровна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2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807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spacing w:line="235" w:lineRule="atLeast"/>
              <w:rPr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212529"/>
                <w:sz w:val="24"/>
                <w:szCs w:val="24"/>
              </w:rPr>
              <w:t xml:space="preserve">МБОУ «Джалильская СОШ №2»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212529"/>
                <w:sz w:val="24"/>
                <w:szCs w:val="24"/>
              </w:rPr>
              <w:t xml:space="preserve">Сармановского МР РТ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00" w:type="dxa"/>
            <w:vMerge w:val="restart"/>
            <w:textDirection w:val="lrTb"/>
            <w:noWrap w:val="false"/>
          </w:tcPr>
          <w:p>
            <w:pPr>
              <w:ind w:left="0" w:right="0" w:firstLine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212529"/>
                <w:sz w:val="24"/>
                <w:szCs w:val="24"/>
              </w:rPr>
              <w:t xml:space="preserve">Польза травяного чая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1883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spacing w:line="235" w:lineRule="atLeast"/>
              <w:rPr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212529"/>
                <w:sz w:val="24"/>
                <w:szCs w:val="24"/>
              </w:rPr>
              <w:t xml:space="preserve">Бариева Фануса Фоатовна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212529"/>
                <w:sz w:val="24"/>
                <w:szCs w:val="24"/>
              </w:rPr>
              <w:t xml:space="preserve">Бариева-Саетгараева Гузель Фирдаусовна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242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очно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731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spacing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18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1598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212529"/>
                <w:sz w:val="24"/>
                <w:szCs w:val="24"/>
              </w:rPr>
              <w:t xml:space="preserve">Мамедова Ясмина Эльшодовна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2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807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spacing w:line="235" w:lineRule="atLeast"/>
              <w:rPr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212529"/>
                <w:sz w:val="24"/>
                <w:szCs w:val="24"/>
              </w:rPr>
              <w:t xml:space="preserve">МБОУ «Джалильская СОШ №2»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left="0" w:right="0" w:firstLine="0"/>
              <w:jc w:val="center"/>
              <w:spacing w:line="235" w:lineRule="atLeast"/>
              <w:rPr>
                <w:rFonts w:ascii="Times New Roman" w:hAnsi="Times New Roman" w:eastAsia="Times New Roman" w:cs="Times New Roman"/>
                <w:color w:val="212529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212529"/>
                <w:sz w:val="24"/>
                <w:szCs w:val="24"/>
              </w:rPr>
              <w:t xml:space="preserve">Сармановского МР РТ</w:t>
            </w:r>
            <w:r>
              <w:rPr>
                <w:rFonts w:ascii="Times New Roman" w:hAnsi="Times New Roman" w:eastAsia="Times New Roman" w:cs="Times New Roman"/>
                <w:color w:val="212529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212529"/>
                <w:sz w:val="24"/>
                <w:szCs w:val="24"/>
              </w:rPr>
            </w:r>
          </w:p>
        </w:tc>
        <w:tc>
          <w:tcPr>
            <w:tcW w:w="2100" w:type="dxa"/>
            <w:vMerge w:val="restart"/>
            <w:textDirection w:val="lrTb"/>
            <w:noWrap w:val="false"/>
          </w:tcPr>
          <w:p>
            <w:pPr>
              <w:ind w:left="0" w:right="0" w:firstLine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212529"/>
                <w:sz w:val="24"/>
                <w:szCs w:val="24"/>
              </w:rPr>
              <w:t xml:space="preserve">Удивительный мир оригами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1883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spacing w:line="235" w:lineRule="atLeast"/>
              <w:rPr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212529"/>
                <w:sz w:val="24"/>
                <w:szCs w:val="24"/>
              </w:rPr>
              <w:t xml:space="preserve">Бариева Фануса Фоатовна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left="0" w:right="0" w:firstLine="0"/>
              <w:jc w:val="center"/>
              <w:spacing w:line="235" w:lineRule="atLeast"/>
              <w:rPr>
                <w:rFonts w:ascii="Times New Roman" w:hAnsi="Times New Roman" w:eastAsia="Times New Roman" w:cs="Times New Roman"/>
                <w:color w:val="212529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212529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212529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212529"/>
                <w:sz w:val="24"/>
                <w:szCs w:val="24"/>
              </w:rPr>
            </w:r>
          </w:p>
        </w:tc>
        <w:tc>
          <w:tcPr>
            <w:tcW w:w="1242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очно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731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spacing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20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</w:r>
          </w:p>
        </w:tc>
        <w:tc>
          <w:tcPr>
            <w:tcW w:w="1598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rPr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Корбанова Чулпан Фаридовна</w:t>
            </w:r>
            <w:r>
              <w:rPr>
                <w:szCs w:val="24"/>
              </w:rPr>
            </w:r>
            <w:r>
              <w:rPr>
                <w:szCs w:val="24"/>
              </w:rPr>
            </w:r>
          </w:p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eastAsia="Calibri" w:cs="Calibri"/>
                <w:color w:val="000000"/>
                <w:sz w:val="24"/>
                <w:szCs w:val="24"/>
              </w:rPr>
              <w:t xml:space="preserve">Гиниятуллина Мадина Раушановна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2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807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212529"/>
                <w:sz w:val="24"/>
                <w:szCs w:val="24"/>
              </w:rPr>
            </w:r>
            <w:r>
              <w:rPr>
                <w:rFonts w:ascii="Calibri" w:hAnsi="Calibri" w:eastAsia="Calibri" w:cs="Calibri"/>
                <w:color w:val="000000"/>
                <w:sz w:val="24"/>
                <w:szCs w:val="24"/>
              </w:rPr>
              <w:t xml:space="preserve">МБОУ «Сармановская гимназия»</w:t>
            </w:r>
            <w:r>
              <w:rPr>
                <w:rFonts w:ascii="Times New Roman" w:hAnsi="Times New Roman" w:eastAsia="Times New Roman" w:cs="Times New Roman"/>
                <w:color w:val="212529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color w:val="212529"/>
                <w:sz w:val="24"/>
                <w:szCs w:val="24"/>
              </w:rPr>
              <w:t xml:space="preserve">Сармановского МР РТ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00" w:type="dxa"/>
            <w:vMerge w:val="restart"/>
            <w:textDirection w:val="lrTb"/>
            <w:noWrap w:val="false"/>
          </w:tcPr>
          <w:p>
            <w:pPr>
              <w:ind w:left="0" w:right="0" w:firstLine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Calibri" w:hAnsi="Calibri" w:eastAsia="Calibri" w:cs="Calibri"/>
                <w:color w:val="000000"/>
                <w:sz w:val="24"/>
                <w:szCs w:val="24"/>
              </w:rPr>
              <w:t xml:space="preserve">Загадочная буква Ё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1883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Хадиуллина Гульнара Акмалетдиновна</w:t>
            </w:r>
            <w:r>
              <w:rPr>
                <w:szCs w:val="24"/>
              </w:rPr>
            </w:r>
            <w:r>
              <w:rPr>
                <w:szCs w:val="24"/>
              </w:rPr>
            </w:r>
          </w:p>
          <w:p>
            <w:pPr>
              <w:ind w:left="0" w:right="0" w:firstLine="0"/>
              <w:jc w:val="center"/>
              <w:spacing w:line="235" w:lineRule="atLeast"/>
              <w:rPr>
                <w:rFonts w:ascii="Times New Roman" w:hAnsi="Times New Roman" w:eastAsia="Times New Roman" w:cs="Times New Roman"/>
                <w:color w:val="212529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Calibri" w:hAnsi="Calibri" w:eastAsia="Calibri" w:cs="Calibri"/>
                <w:color w:val="000000"/>
                <w:sz w:val="24"/>
                <w:szCs w:val="24"/>
              </w:rPr>
              <w:t xml:space="preserve">Гильфанова Ильмира Альбертовна</w:t>
            </w:r>
            <w:r>
              <w:rPr>
                <w:rFonts w:ascii="Times New Roman" w:hAnsi="Times New Roman" w:eastAsia="Times New Roman" w:cs="Times New Roman"/>
                <w:color w:val="212529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212529"/>
                <w:sz w:val="24"/>
                <w:szCs w:val="24"/>
              </w:rPr>
            </w:r>
          </w:p>
        </w:tc>
        <w:tc>
          <w:tcPr>
            <w:tcW w:w="1242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очно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731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spacing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21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</w:r>
          </w:p>
        </w:tc>
        <w:tc>
          <w:tcPr>
            <w:tcW w:w="1598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Calibri" w:hAnsi="Calibri" w:eastAsia="Calibri" w:cs="Calibri"/>
                <w:color w:val="000000"/>
                <w:sz w:val="24"/>
                <w:szCs w:val="24"/>
              </w:rPr>
              <w:t xml:space="preserve">Гарифуллин Гайса Ильясович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82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807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212529"/>
                <w:sz w:val="24"/>
                <w:szCs w:val="24"/>
              </w:rPr>
              <w:t xml:space="preserve">МБОУ </w:t>
            </w:r>
            <w:r>
              <w:rPr>
                <w:rFonts w:ascii="Calibri" w:hAnsi="Calibri" w:eastAsia="Calibri" w:cs="Calibri"/>
                <w:color w:val="000000"/>
                <w:sz w:val="24"/>
                <w:szCs w:val="24"/>
              </w:rPr>
              <w:t xml:space="preserve">«Альметьевская СОШ имени Мурада Рамзи» Сармановского МР РТ</w:t>
            </w:r>
            <w:r>
              <w:rPr>
                <w:rFonts w:ascii="Times New Roman" w:hAnsi="Times New Roman" w:eastAsia="Times New Roman" w:cs="Times New Roman"/>
                <w:color w:val="212529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212529"/>
                <w:sz w:val="24"/>
                <w:szCs w:val="24"/>
              </w:rPr>
            </w:r>
          </w:p>
        </w:tc>
        <w:tc>
          <w:tcPr>
            <w:tcW w:w="2100" w:type="dxa"/>
            <w:vMerge w:val="restart"/>
            <w:textDirection w:val="lrTb"/>
            <w:noWrap w:val="false"/>
          </w:tcPr>
          <w:p>
            <w:pPr>
              <w:ind w:left="0" w:right="0" w:firstLine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Calibri" w:hAnsi="Calibri" w:eastAsia="Calibri" w:cs="Calibri"/>
                <w:color w:val="000000"/>
                <w:sz w:val="24"/>
                <w:szCs w:val="24"/>
              </w:rPr>
              <w:t xml:space="preserve">Әлмәт авылы тарихы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1883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Calibri" w:hAnsi="Calibri" w:eastAsia="Calibri" w:cs="Calibri"/>
                <w:color w:val="000000"/>
                <w:sz w:val="24"/>
                <w:szCs w:val="24"/>
              </w:rPr>
              <w:t xml:space="preserve">Юнысова Альфия Вадутовна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1242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очно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731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spacing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22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</w:r>
          </w:p>
        </w:tc>
        <w:tc>
          <w:tcPr>
            <w:tcW w:w="1598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Семенов Руслан Федорович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82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807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212529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МБОУ «Муслюмовская гимназия» Муслюмовского МР РТ</w:t>
            </w:r>
            <w:r>
              <w:rPr>
                <w:rFonts w:ascii="Times New Roman" w:hAnsi="Times New Roman" w:eastAsia="Times New Roman" w:cs="Times New Roman"/>
                <w:color w:val="212529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212529"/>
                <w:sz w:val="24"/>
                <w:szCs w:val="24"/>
              </w:rPr>
            </w:r>
          </w:p>
        </w:tc>
        <w:tc>
          <w:tcPr>
            <w:tcW w:w="2100" w:type="dxa"/>
            <w:vMerge w:val="restart"/>
            <w:textDirection w:val="lrTb"/>
            <w:noWrap w:val="false"/>
          </w:tcPr>
          <w:p>
            <w:pPr>
              <w:ind w:left="0" w:right="0" w:firstLine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Числа вокруг нас: история моего села в числах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1883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Семенова Венера Гайсовна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1242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очно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731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spacing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23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</w:r>
          </w:p>
        </w:tc>
        <w:tc>
          <w:tcPr>
            <w:tcW w:w="1598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Calibri" w:hAnsi="Calibri" w:eastAsia="Calibri" w:cs="Calibri"/>
                <w:color w:val="000000"/>
                <w:sz w:val="24"/>
                <w:szCs w:val="24"/>
                <w:highlight w:val="white"/>
              </w:rPr>
              <w:t xml:space="preserve">Андреева Александриа Вячеславовна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82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807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212529"/>
                <w:sz w:val="24"/>
                <w:szCs w:val="24"/>
              </w:rPr>
            </w:r>
            <w:r>
              <w:rPr>
                <w:rFonts w:ascii="Calibri" w:hAnsi="Calibri" w:eastAsia="Calibri" w:cs="Calibri"/>
                <w:color w:val="000000"/>
                <w:sz w:val="24"/>
                <w:szCs w:val="24"/>
              </w:rPr>
              <w:t xml:space="preserve">МБОУ « ЗСОШ №4», Заинского МР РТ</w:t>
            </w:r>
            <w:r>
              <w:rPr>
                <w:rFonts w:ascii="Times New Roman" w:hAnsi="Times New Roman" w:eastAsia="Times New Roman" w:cs="Times New Roman"/>
                <w:color w:val="212529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212529"/>
                <w:sz w:val="24"/>
                <w:szCs w:val="24"/>
              </w:rPr>
            </w:r>
          </w:p>
        </w:tc>
        <w:tc>
          <w:tcPr>
            <w:tcW w:w="2100" w:type="dxa"/>
            <w:vMerge w:val="restart"/>
            <w:textDirection w:val="lrTb"/>
            <w:noWrap w:val="false"/>
          </w:tcPr>
          <w:p>
            <w:pPr>
              <w:ind w:left="0" w:right="0" w:firstLine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Calibri" w:hAnsi="Calibri" w:eastAsia="Calibri" w:cs="Calibri"/>
                <w:color w:val="000000"/>
                <w:sz w:val="24"/>
                <w:szCs w:val="24"/>
              </w:rPr>
              <w:t xml:space="preserve">Праздники народов Заинского народа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1883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Calibri" w:hAnsi="Calibri" w:eastAsia="Calibri" w:cs="Calibri"/>
                <w:color w:val="000000"/>
                <w:sz w:val="24"/>
                <w:szCs w:val="24"/>
              </w:rPr>
              <w:t xml:space="preserve">Габдрахимова Венера Алмасовна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1242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очно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731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spacing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24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</w:r>
          </w:p>
        </w:tc>
        <w:tc>
          <w:tcPr>
            <w:tcW w:w="1598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Calibri" w:hAnsi="Calibri" w:eastAsia="Calibri" w:cs="Calibri"/>
                <w:color w:val="000000"/>
                <w:sz w:val="24"/>
                <w:szCs w:val="24"/>
              </w:rPr>
              <w:t xml:space="preserve">Гайнутдинова Камиля Маратовна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82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807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212529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МБОУ «Альметьевская средняя общеобразовательная школа имени Мурада Рамзи», </w:t>
            </w:r>
            <w:r>
              <w:rPr>
                <w:rFonts w:ascii="Times New Roman" w:hAnsi="Times New Roman" w:eastAsia="Times New Roman" w:cs="Times New Roman"/>
                <w:color w:val="212529"/>
                <w:sz w:val="24"/>
                <w:szCs w:val="24"/>
              </w:rPr>
              <w:t xml:space="preserve">Сармановского МР РТ</w:t>
            </w:r>
            <w:r>
              <w:rPr>
                <w:rFonts w:ascii="Times New Roman" w:hAnsi="Times New Roman" w:eastAsia="Times New Roman" w:cs="Times New Roman"/>
                <w:color w:val="212529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212529"/>
                <w:sz w:val="24"/>
                <w:szCs w:val="24"/>
              </w:rPr>
            </w:r>
          </w:p>
        </w:tc>
        <w:tc>
          <w:tcPr>
            <w:tcW w:w="2100" w:type="dxa"/>
            <w:vMerge w:val="restart"/>
            <w:textDirection w:val="lrTb"/>
            <w:noWrap w:val="false"/>
          </w:tcPr>
          <w:p>
            <w:pPr>
              <w:ind w:left="0" w:right="0" w:firstLine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Calibri" w:hAnsi="Calibri" w:eastAsia="Calibri" w:cs="Calibri"/>
                <w:color w:val="000000"/>
                <w:sz w:val="24"/>
                <w:szCs w:val="24"/>
              </w:rPr>
              <w:t xml:space="preserve">«Мои любимые фиалки»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1883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Calibri" w:hAnsi="Calibri" w:eastAsia="Calibri" w:cs="Calibri"/>
                <w:color w:val="000000"/>
                <w:sz w:val="24"/>
                <w:szCs w:val="24"/>
              </w:rPr>
              <w:t xml:space="preserve">Арефьева Гузель Маратовна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1242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очно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731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spacing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25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</w:r>
          </w:p>
        </w:tc>
        <w:tc>
          <w:tcPr>
            <w:tcW w:w="1598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Calibri" w:hAnsi="Calibri" w:eastAsia="Calibri" w:cs="Calibri"/>
                <w:color w:val="000000"/>
                <w:sz w:val="24"/>
                <w:szCs w:val="24"/>
              </w:rPr>
              <w:t xml:space="preserve">Шириев Бахтияр Ленарович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82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807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212529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МБОУ «Альметьевская средняя общеобразовательная школа имени Мурада Рамзи», </w:t>
            </w:r>
            <w:r>
              <w:rPr>
                <w:rFonts w:ascii="Times New Roman" w:hAnsi="Times New Roman" w:eastAsia="Times New Roman" w:cs="Times New Roman"/>
                <w:color w:val="212529"/>
                <w:sz w:val="24"/>
                <w:szCs w:val="24"/>
              </w:rPr>
              <w:t xml:space="preserve">Сармановского МР РТ</w:t>
            </w:r>
            <w:r>
              <w:rPr>
                <w:rFonts w:ascii="Times New Roman" w:hAnsi="Times New Roman" w:eastAsia="Times New Roman" w:cs="Times New Roman"/>
                <w:color w:val="212529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212529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eastAsia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212529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212529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212529"/>
                <w:sz w:val="24"/>
                <w:szCs w:val="24"/>
              </w:rPr>
            </w:r>
          </w:p>
        </w:tc>
        <w:tc>
          <w:tcPr>
            <w:tcW w:w="2100" w:type="dxa"/>
            <w:vMerge w:val="restart"/>
            <w:textDirection w:val="lrTb"/>
            <w:noWrap w:val="false"/>
          </w:tcPr>
          <w:p>
            <w:pPr>
              <w:ind w:left="0" w:right="0" w:firstLine="0"/>
              <w:spacing w:line="253" w:lineRule="atLeast"/>
              <w:rPr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«Изучение способов использования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left="0" w:right="0" w:firstLine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яичной скорлупы как вторсырья»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1883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Calibri" w:hAnsi="Calibri" w:eastAsia="Calibri" w:cs="Calibri"/>
                <w:color w:val="000000"/>
                <w:sz w:val="24"/>
                <w:szCs w:val="24"/>
              </w:rPr>
              <w:t xml:space="preserve">Шириева Алена Валерьевна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1242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очно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731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spacing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26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</w:r>
          </w:p>
        </w:tc>
        <w:tc>
          <w:tcPr>
            <w:tcW w:w="1598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Мубараков Раниль Ильдарович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82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807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212529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МБОУ «Амикеевская ООШ» Муслюмовского МР РТ</w:t>
            </w:r>
            <w:r>
              <w:rPr>
                <w:rFonts w:ascii="Times New Roman" w:hAnsi="Times New Roman" w:eastAsia="Times New Roman" w:cs="Times New Roman"/>
                <w:color w:val="212529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212529"/>
                <w:sz w:val="24"/>
                <w:szCs w:val="24"/>
              </w:rPr>
            </w:r>
          </w:p>
        </w:tc>
        <w:tc>
          <w:tcPr>
            <w:tcW w:w="2100" w:type="dxa"/>
            <w:vMerge w:val="restart"/>
            <w:textDirection w:val="lrTb"/>
            <w:noWrap w:val="false"/>
          </w:tcPr>
          <w:p>
            <w:pPr>
              <w:ind w:left="0" w:right="0" w:firstLine="0"/>
              <w:spacing w:line="235" w:lineRule="atLeast"/>
              <w:rPr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Минем гаиләмнең кадерле ядкәрләре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883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Хамматуллина Рузиля Мирзарифовна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1242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очно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731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spacing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27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</w:r>
          </w:p>
        </w:tc>
        <w:tc>
          <w:tcPr>
            <w:tcW w:w="1598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Calibri" w:hAnsi="Calibri" w:eastAsia="Calibri" w:cs="Calibri"/>
                <w:color w:val="000000"/>
                <w:sz w:val="24"/>
                <w:szCs w:val="24"/>
              </w:rPr>
              <w:t xml:space="preserve">Садриева Язиля Ринатовна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82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807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212529"/>
                <w:sz w:val="24"/>
                <w:szCs w:val="24"/>
              </w:rPr>
            </w:r>
            <w:r>
              <w:rPr>
                <w:rFonts w:ascii="Calibri" w:hAnsi="Calibri" w:eastAsia="Calibri" w:cs="Calibri"/>
                <w:color w:val="000000"/>
                <w:sz w:val="24"/>
                <w:szCs w:val="24"/>
              </w:rPr>
              <w:t xml:space="preserve">МБОУ «Нижнеошминская средняя общеобразовательная школа им. М.Ш.Шакирова» Мамадышского муниципального района РТ</w:t>
            </w:r>
            <w:r>
              <w:rPr>
                <w:rFonts w:ascii="Times New Roman" w:hAnsi="Times New Roman" w:eastAsia="Times New Roman" w:cs="Times New Roman"/>
                <w:color w:val="212529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212529"/>
                <w:sz w:val="24"/>
                <w:szCs w:val="24"/>
              </w:rPr>
            </w:r>
          </w:p>
        </w:tc>
        <w:tc>
          <w:tcPr>
            <w:tcW w:w="2100" w:type="dxa"/>
            <w:vMerge w:val="restart"/>
            <w:textDirection w:val="lrTb"/>
            <w:noWrap w:val="false"/>
          </w:tcPr>
          <w:p>
            <w:pPr>
              <w:ind w:left="0" w:right="0" w:firstLine="0"/>
              <w:spacing w:line="235" w:lineRule="atLeas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Calibri" w:hAnsi="Calibri" w:eastAsia="Calibri" w:cs="Calibri"/>
                <w:color w:val="000000"/>
                <w:sz w:val="24"/>
                <w:szCs w:val="24"/>
              </w:rPr>
              <w:t xml:space="preserve">«Челтерәгез, чишмәләр”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1883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Calibri" w:hAnsi="Calibri" w:eastAsia="Calibri" w:cs="Calibri"/>
                <w:color w:val="000000"/>
                <w:sz w:val="24"/>
                <w:szCs w:val="24"/>
              </w:rPr>
              <w:t xml:space="preserve">Миннахметова Гульнур Габдулхаевна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1242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очно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731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spacing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27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1598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Мухамадиева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Амина 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  <w:p>
            <w:pPr>
              <w:ind w:left="0" w:right="0" w:firstLine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Айратовна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2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807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212529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МБОУ «Альметьевская СОШ имени М.Рамзи»  Сармановского МР РТ</w:t>
            </w:r>
            <w:r>
              <w:rPr>
                <w:rFonts w:ascii="Times New Roman" w:hAnsi="Times New Roman" w:eastAsia="Times New Roman" w:cs="Times New Roman"/>
                <w:color w:val="212529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212529"/>
                <w:sz w:val="24"/>
                <w:szCs w:val="24"/>
              </w:rPr>
            </w:r>
          </w:p>
        </w:tc>
        <w:tc>
          <w:tcPr>
            <w:tcW w:w="2100" w:type="dxa"/>
            <w:vMerge w:val="restart"/>
            <w:textDirection w:val="lrTb"/>
            <w:noWrap w:val="false"/>
          </w:tcPr>
          <w:p>
            <w:pPr>
              <w:ind w:left="0" w:right="0" w:firstLine="0"/>
              <w:spacing w:line="235" w:lineRule="atLeas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«Вторая жизнь старой бумаги»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1883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Хакова Рамиля Ханифовна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1242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очно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</w:tbl>
    <w:p>
      <w:pPr>
        <w:rPr>
          <w:lang w:val="tt-RU"/>
        </w:rPr>
      </w:pPr>
      <w:r>
        <w:rPr>
          <w:lang w:val="tt-RU"/>
        </w:rPr>
      </w:r>
      <w:r>
        <w:rPr>
          <w:lang w:val="tt-RU"/>
        </w:rPr>
      </w:r>
    </w:p>
    <w:p>
      <w:pPr>
        <w:rPr>
          <w:lang w:val="tt-RU"/>
        </w:rPr>
      </w:pPr>
      <w:r>
        <w:rPr>
          <w:lang w:val="tt-RU"/>
        </w:rPr>
      </w:r>
      <w:r>
        <w:rPr>
          <w:lang w:val="tt-RU"/>
        </w:rPr>
      </w:r>
    </w:p>
    <w:p>
      <w:pPr>
        <w:rPr>
          <w:lang w:val="tt-RU"/>
        </w:rPr>
      </w:pPr>
      <w:r>
        <w:rPr>
          <w:lang w:val="tt-RU"/>
        </w:rPr>
      </w:r>
      <w:r>
        <w:rPr>
          <w:lang w:val="tt-RU"/>
        </w:rPr>
      </w:r>
    </w:p>
    <w:p>
      <w:pPr>
        <w:rPr>
          <w:lang w:val="tt-RU"/>
        </w:rPr>
      </w:pPr>
      <w:r>
        <w:rPr>
          <w:lang w:val="tt-RU"/>
        </w:rPr>
      </w:r>
      <w:r>
        <w:rPr>
          <w:lang w:val="tt-RU"/>
        </w:rPr>
      </w:r>
    </w:p>
    <w:p>
      <w:pPr>
        <w:rPr>
          <w:lang w:val="tt-RU"/>
        </w:rPr>
      </w:pPr>
      <w:r>
        <w:rPr>
          <w:lang w:val="tt-RU"/>
        </w:rPr>
      </w:r>
      <w:r>
        <w:rPr>
          <w:lang w:val="tt-RU"/>
        </w:rPr>
      </w:r>
      <w:r>
        <w:rPr>
          <w:lang w:val="tt-RU"/>
        </w:rPr>
      </w:r>
    </w:p>
    <w:tbl>
      <w:tblPr>
        <w:tblStyle w:val="1_8235"/>
        <w:tblW w:w="11003" w:type="dxa"/>
        <w:tblInd w:w="-887" w:type="dxa"/>
        <w:tblLayout w:type="fixed"/>
        <w:tblLook w:val="04A0" w:firstRow="1" w:lastRow="0" w:firstColumn="1" w:lastColumn="0" w:noHBand="0" w:noVBand="1"/>
      </w:tblPr>
      <w:tblGrid>
        <w:gridCol w:w="477"/>
        <w:gridCol w:w="1642"/>
        <w:gridCol w:w="825"/>
        <w:gridCol w:w="2801"/>
        <w:gridCol w:w="2167"/>
        <w:gridCol w:w="1849"/>
        <w:gridCol w:w="1242"/>
      </w:tblGrid>
      <w:tr>
        <w:trPr>
          <w:trHeight w:val="217"/>
        </w:trPr>
        <w:tc>
          <w:tcPr>
            <w:gridSpan w:val="6"/>
            <w:shd w:val="clear" w:color="ffffff" w:fill="bfbfbf" w:themeFill="background1" w:themeFillShade="BF"/>
            <w:tcW w:w="9761" w:type="dxa"/>
            <w:textDirection w:val="lrTb"/>
            <w:noWrap w:val="false"/>
          </w:tcPr>
          <w:p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Style w:val="1_8239"/>
                <w:color w:val="000000"/>
                <w:sz w:val="28"/>
                <w:szCs w:val="28"/>
              </w:rPr>
              <w:t xml:space="preserve">«Судьба моей семьи в истории страны. Земляки-современники. Топонимика. Экология родного края.» </w:t>
            </w:r>
            <w:r>
              <w:rPr>
                <w:color w:val="000000"/>
                <w:sz w:val="28"/>
                <w:szCs w:val="28"/>
              </w:rPr>
              <w:t xml:space="preserve">(для обучающихся 5-11 классов)</w:t>
            </w:r>
            <w:r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r>
            <w:r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r>
          </w:p>
        </w:tc>
        <w:tc>
          <w:tcPr>
            <w:shd w:val="clear" w:color="ffffff" w:fill="bfbfbf" w:themeFill="background1" w:themeFillShade="BF"/>
            <w:tcW w:w="1242" w:type="dxa"/>
            <w:textDirection w:val="lrTb"/>
            <w:noWrap w:val="false"/>
          </w:tcPr>
          <w:p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r>
            <w:r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r>
            <w:r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r>
          </w:p>
        </w:tc>
      </w:tr>
      <w:tr>
        <w:trPr/>
        <w:tc>
          <w:tcPr>
            <w:shd w:val="clear" w:color="ffffff" w:fill="bfbfbf" w:themeFill="background1" w:themeFillShade="BF"/>
            <w:tcW w:w="47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shd w:val="clear" w:color="auto" w:fill="bfbfbf" w:themeFill="background1" w:themeFillShade="BF"/>
              </w:rPr>
              <w:t xml:space="preserve">№ </w:t>
            </w:r>
            <w:r>
              <w:rPr>
                <w:rFonts w:ascii="Times New Roman" w:hAnsi="Times New Roman"/>
                <w:b/>
                <w:sz w:val="24"/>
                <w:szCs w:val="24"/>
                <w:shd w:val="clear" w:color="auto" w:fill="bfbfbf" w:themeFill="background1" w:themeFillShade="BF"/>
              </w:rPr>
              <w:t xml:space="preserve">п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/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shd w:val="clear" w:color="ffffff" w:fill="bfbfbf" w:themeFill="background1" w:themeFillShade="BF"/>
            <w:tcW w:w="164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ФИО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shd w:val="clear" w:color="ffffff" w:fill="bfbfbf" w:themeFill="background1" w:themeFillShade="BF"/>
            <w:tcW w:w="82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Класс обучения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shd w:val="clear" w:color="ffffff" w:fill="bfbfbf" w:themeFill="background1" w:themeFillShade="BF"/>
            <w:tcW w:w="280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Школа\район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shd w:val="clear" w:color="ffffff" w:fill="bfbfbf" w:themeFill="background1" w:themeFillShade="BF"/>
            <w:tcW w:w="216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Название работы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shd w:val="clear" w:color="ffffff" w:fill="bfbfbf" w:themeFill="background1" w:themeFillShade="BF"/>
            <w:tcW w:w="184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ФИО руководителя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shd w:val="clear" w:color="ffffff" w:fill="bfbfbf" w:themeFill="background1" w:themeFillShade="BF"/>
            <w:tcW w:w="124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участия (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очно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/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дистант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)</w:t>
            </w:r>
            <w:r/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shd w:val="clear" w:color="ffffff" w:fill="ffffff" w:themeFill="background1"/>
            <w:tcW w:w="477" w:type="dxa"/>
            <w:textDirection w:val="lrTb"/>
            <w:noWrap w:val="false"/>
          </w:tcPr>
          <w:p>
            <w:pPr>
              <w:ind w:left="0" w:right="0" w:firstLine="0"/>
              <w:jc w:val="center"/>
              <w:spacing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1642" w:type="dxa"/>
            <w:textDirection w:val="lrTb"/>
            <w:noWrap w:val="false"/>
          </w:tcPr>
          <w:p>
            <w:pPr>
              <w:ind w:left="0" w:right="0" w:firstLine="0"/>
              <w:jc w:val="center"/>
              <w:spacing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Шакирова Индира Айдаровна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825" w:type="dxa"/>
            <w:textDirection w:val="lrTb"/>
            <w:noWrap w:val="false"/>
          </w:tcPr>
          <w:p>
            <w:pPr>
              <w:ind w:left="0" w:right="0" w:firstLine="0"/>
              <w:jc w:val="center"/>
              <w:spacing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2801" w:type="dxa"/>
            <w:textDirection w:val="lrTb"/>
            <w:noWrap w:val="false"/>
          </w:tcPr>
          <w:p>
            <w:pPr>
              <w:ind w:left="0" w:right="0" w:firstLine="0"/>
              <w:jc w:val="center"/>
              <w:spacing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МБОУ «Лякинская ООШ», Сармановский МР РТ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2167" w:type="dxa"/>
            <w:textDirection w:val="lrTb"/>
            <w:noWrap w:val="false"/>
          </w:tcPr>
          <w:p>
            <w:pPr>
              <w:ind w:left="0" w:right="0" w:firstLine="0"/>
              <w:jc w:val="center"/>
              <w:spacing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«Без бер тамырдан»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1849" w:type="dxa"/>
            <w:textDirection w:val="lrTb"/>
            <w:noWrap w:val="false"/>
          </w:tcPr>
          <w:p>
            <w:pPr>
              <w:ind w:left="0" w:right="0" w:firstLine="0"/>
              <w:jc w:val="center"/>
              <w:spacing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Михайлова Альфия Мустафовна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124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очно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shd w:val="clear" w:color="ffffff" w:fill="ffffff" w:themeFill="background1"/>
            <w:tcW w:w="477" w:type="dxa"/>
            <w:textDirection w:val="lrTb"/>
            <w:noWrap w:val="false"/>
          </w:tcPr>
          <w:p>
            <w:pPr>
              <w:ind w:left="0" w:right="0" w:firstLine="0"/>
              <w:jc w:val="center"/>
              <w:spacing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1642" w:type="dxa"/>
            <w:textDirection w:val="lrTb"/>
            <w:noWrap w:val="false"/>
          </w:tcPr>
          <w:p>
            <w:pPr>
              <w:ind w:left="0" w:right="0" w:firstLine="0"/>
              <w:jc w:val="center"/>
              <w:spacing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Гайнемова Нурия Ильнуровна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825" w:type="dxa"/>
            <w:textDirection w:val="lrTb"/>
            <w:noWrap w:val="false"/>
          </w:tcPr>
          <w:p>
            <w:pPr>
              <w:ind w:left="0" w:right="0" w:firstLine="0"/>
              <w:jc w:val="center"/>
              <w:spacing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7А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2801" w:type="dxa"/>
            <w:textDirection w:val="lrTb"/>
            <w:noWrap w:val="false"/>
          </w:tcPr>
          <w:p>
            <w:pPr>
              <w:ind w:left="0" w:right="0" w:firstLine="0"/>
              <w:jc w:val="center"/>
              <w:spacing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МБОУ «Сармановская гимназия»,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Сармановский МР РТ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2167" w:type="dxa"/>
            <w:textDirection w:val="lrTb"/>
            <w:noWrap w:val="false"/>
          </w:tcPr>
          <w:p>
            <w:pPr>
              <w:ind w:left="0" w:right="0" w:firstLine="0"/>
              <w:jc w:val="center"/>
              <w:spacing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«Военный путь моего прадеда по его фронтовым заметкам»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1849" w:type="dxa"/>
            <w:textDirection w:val="lrTb"/>
            <w:noWrap w:val="false"/>
          </w:tcPr>
          <w:p>
            <w:pPr>
              <w:ind w:left="0" w:right="0" w:firstLine="0"/>
              <w:jc w:val="center"/>
              <w:spacing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Гайнемова Разиля Рафаэльовна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  <w:p>
            <w:pPr>
              <w:ind w:left="0" w:right="0" w:firstLine="0"/>
              <w:jc w:val="center"/>
              <w:spacing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Гильфанова Рамиля Рафаэловна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124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очно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shd w:val="clear" w:color="ffffff" w:fill="ffffff" w:themeFill="background1"/>
            <w:tcW w:w="477" w:type="dxa"/>
            <w:textDirection w:val="lrTb"/>
            <w:noWrap w:val="false"/>
          </w:tcPr>
          <w:p>
            <w:pPr>
              <w:ind w:left="0" w:right="0" w:firstLine="0"/>
              <w:jc w:val="center"/>
              <w:spacing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1642" w:type="dxa"/>
            <w:textDirection w:val="lrTb"/>
            <w:noWrap w:val="false"/>
          </w:tcPr>
          <w:p>
            <w:pPr>
              <w:ind w:left="0" w:right="0" w:firstLine="0"/>
              <w:jc w:val="center"/>
              <w:spacing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Сафина Галия Голусовна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825" w:type="dxa"/>
            <w:textDirection w:val="lrTb"/>
            <w:noWrap w:val="false"/>
          </w:tcPr>
          <w:p>
            <w:pPr>
              <w:ind w:left="0" w:right="0" w:firstLine="0"/>
              <w:jc w:val="center"/>
              <w:spacing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8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2801" w:type="dxa"/>
            <w:textDirection w:val="lrTb"/>
            <w:noWrap w:val="false"/>
          </w:tcPr>
          <w:p>
            <w:pPr>
              <w:ind w:left="0" w:right="0" w:firstLine="0"/>
              <w:jc w:val="center"/>
              <w:spacing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МБОУ “Саклов-Башская СОШ”,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Сармановский МР РТ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2167" w:type="dxa"/>
            <w:textDirection w:val="lrTb"/>
            <w:noWrap w:val="false"/>
          </w:tcPr>
          <w:p>
            <w:pPr>
              <w:ind w:left="0" w:right="0" w:firstLine="0"/>
              <w:jc w:val="center"/>
              <w:spacing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  “Мой дедушка – мой герой”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1849" w:type="dxa"/>
            <w:textDirection w:val="lrTb"/>
            <w:noWrap w:val="false"/>
          </w:tcPr>
          <w:p>
            <w:pPr>
              <w:ind w:left="0" w:right="0" w:firstLine="0"/>
              <w:jc w:val="center"/>
              <w:spacing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Сабирова Милеуша Габделямиловна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124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очно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shd w:val="clear" w:color="ffffff" w:fill="ffffff" w:themeFill="background1"/>
            <w:tcW w:w="477" w:type="dxa"/>
            <w:textDirection w:val="lrTb"/>
            <w:noWrap w:val="false"/>
          </w:tcPr>
          <w:p>
            <w:pPr>
              <w:ind w:left="0" w:right="0" w:firstLine="0"/>
              <w:jc w:val="center"/>
              <w:spacing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1642" w:type="dxa"/>
            <w:textDirection w:val="lrTb"/>
            <w:noWrap w:val="false"/>
          </w:tcPr>
          <w:p>
            <w:pPr>
              <w:ind w:left="0" w:right="0" w:firstLine="0"/>
              <w:jc w:val="center"/>
              <w:spacing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Шайхутдинов Данияр Шамилевич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825" w:type="dxa"/>
            <w:textDirection w:val="lrTb"/>
            <w:noWrap w:val="false"/>
          </w:tcPr>
          <w:p>
            <w:pPr>
              <w:ind w:left="0" w:right="0" w:firstLine="0"/>
              <w:jc w:val="center"/>
              <w:spacing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2801" w:type="dxa"/>
            <w:textDirection w:val="lrTb"/>
            <w:noWrap w:val="false"/>
          </w:tcPr>
          <w:p>
            <w:pPr>
              <w:ind w:left="0" w:right="0" w:firstLine="0"/>
              <w:jc w:val="center"/>
              <w:spacing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«Большечекмакская ООШ», Муслюмовского муниципального района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2167" w:type="dxa"/>
            <w:textDirection w:val="lrTb"/>
            <w:noWrap w:val="false"/>
          </w:tcPr>
          <w:p>
            <w:pPr>
              <w:ind w:left="0" w:right="0" w:firstLine="0"/>
              <w:jc w:val="center"/>
              <w:spacing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Нәселем- туган ягымның горурлыгы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1849" w:type="dxa"/>
            <w:textDirection w:val="lrTb"/>
            <w:noWrap w:val="false"/>
          </w:tcPr>
          <w:p>
            <w:pPr>
              <w:ind w:left="0" w:right="0" w:firstLine="0"/>
              <w:jc w:val="center"/>
              <w:spacing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Аюпова Инзиля Шогаеповна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124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очно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shd w:val="clear" w:color="ffffff" w:fill="ffffff" w:themeFill="background1"/>
            <w:tcW w:w="477" w:type="dxa"/>
            <w:textDirection w:val="lrTb"/>
            <w:noWrap w:val="false"/>
          </w:tcPr>
          <w:p>
            <w:pPr>
              <w:ind w:left="0" w:right="0" w:firstLine="0"/>
              <w:jc w:val="center"/>
              <w:spacing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1642" w:type="dxa"/>
            <w:textDirection w:val="lrTb"/>
            <w:noWrap w:val="false"/>
          </w:tcPr>
          <w:p>
            <w:pPr>
              <w:ind w:left="0" w:right="0" w:firstLine="0"/>
              <w:jc w:val="center"/>
              <w:spacing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Ихсанова Лейла Рамилевна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825" w:type="dxa"/>
            <w:textDirection w:val="lrTb"/>
            <w:noWrap w:val="false"/>
          </w:tcPr>
          <w:p>
            <w:pPr>
              <w:ind w:left="0" w:right="0" w:firstLine="0"/>
              <w:jc w:val="center"/>
              <w:spacing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6В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2801" w:type="dxa"/>
            <w:textDirection w:val="lrTb"/>
            <w:noWrap w:val="false"/>
          </w:tcPr>
          <w:p>
            <w:pPr>
              <w:ind w:left="0" w:right="0" w:firstLine="0"/>
              <w:jc w:val="center"/>
              <w:spacing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МБОУ “Джалильская СОШ №2”,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Сармановский МР РТ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2167" w:type="dxa"/>
            <w:textDirection w:val="lrTb"/>
            <w:noWrap w:val="false"/>
          </w:tcPr>
          <w:p>
            <w:pPr>
              <w:ind w:left="0" w:right="0" w:firstLine="0"/>
              <w:jc w:val="center"/>
              <w:spacing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Нәсел җепләре буйлап..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.халкым тарихының бер тамчысы”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  <w:p>
            <w:pPr>
              <w:ind w:left="0" w:right="0" w:firstLine="0"/>
              <w:jc w:val="center"/>
              <w:spacing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(Сарман районы Кутәмәле авылында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  <w:p>
            <w:pPr>
              <w:ind w:left="0" w:right="0" w:firstLine="0"/>
              <w:jc w:val="center"/>
              <w:spacing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яшәгән, 1930 нчы елда репрессияләнгән  Шәмсүн бабай тарихы )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1849" w:type="dxa"/>
            <w:textDirection w:val="lrTb"/>
            <w:noWrap w:val="false"/>
          </w:tcPr>
          <w:p>
            <w:pPr>
              <w:ind w:left="0" w:right="0" w:firstLine="0"/>
              <w:jc w:val="center"/>
              <w:spacing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Салихова Айгуль Робертовна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  <w:p>
            <w:pPr>
              <w:ind w:left="0" w:right="0" w:firstLine="0"/>
              <w:jc w:val="center"/>
              <w:spacing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Нуртдинова Гульнар Салихзяновна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124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очно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026"/>
        </w:trPr>
        <w:tc>
          <w:tcPr>
            <w:shd w:val="clear" w:color="ffffff" w:fill="ffffff" w:themeFill="background1"/>
            <w:tcW w:w="477" w:type="dxa"/>
            <w:textDirection w:val="lrTb"/>
            <w:noWrap w:val="false"/>
          </w:tcPr>
          <w:p>
            <w:pPr>
              <w:ind w:left="0" w:right="0" w:firstLine="0"/>
              <w:jc w:val="center"/>
              <w:spacing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164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Calibri" w:hAnsi="Calibri" w:eastAsia="Calibri" w:cs="Calibri"/>
                <w:color w:val="000000"/>
                <w:sz w:val="24"/>
                <w:szCs w:val="24"/>
              </w:rPr>
              <w:t xml:space="preserve">Шарипов Эмиль Фердинандович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82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6В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280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Calibri" w:hAnsi="Calibri" w:eastAsia="Calibri" w:cs="Calibri"/>
                <w:color w:val="000000"/>
                <w:sz w:val="24"/>
                <w:szCs w:val="24"/>
              </w:rPr>
              <w:t xml:space="preserve">МБОУ «Сармановская СОШ»,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Сармановский МР РТ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2167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eastAsia="Calibri" w:cs="Calibri"/>
                <w:color w:val="000000"/>
                <w:sz w:val="24"/>
                <w:szCs w:val="24"/>
              </w:rPr>
              <w:t xml:space="preserve">«Семья и война»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184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Calibri" w:hAnsi="Calibri" w:eastAsia="Calibri" w:cs="Calibri"/>
                <w:color w:val="000000"/>
                <w:sz w:val="24"/>
                <w:szCs w:val="24"/>
              </w:rPr>
              <w:t xml:space="preserve">Латипова Ландыш Фоатовна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124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очно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shd w:val="clear" w:color="ffffff" w:fill="ffffff" w:themeFill="background1"/>
            <w:tcW w:w="477" w:type="dxa"/>
            <w:textDirection w:val="lrTb"/>
            <w:noWrap w:val="false"/>
          </w:tcPr>
          <w:p>
            <w:pPr>
              <w:ind w:left="0" w:right="0" w:firstLine="0"/>
              <w:jc w:val="center"/>
              <w:spacing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7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164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Calibri" w:hAnsi="Calibri" w:eastAsia="Calibri" w:cs="Calibri"/>
                <w:color w:val="000000"/>
                <w:sz w:val="24"/>
                <w:szCs w:val="24"/>
              </w:rPr>
              <w:t xml:space="preserve">Ханова Аделя Илгизовна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82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7б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2801" w:type="dxa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МБОУ «СОШ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eastAsia="Calibri" w:cs="Calibri"/>
                <w:color w:val="000000"/>
                <w:sz w:val="24"/>
                <w:szCs w:val="24"/>
              </w:rPr>
              <w:t xml:space="preserve">№ 3» г. Мензелинска» РТ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2167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eastAsia="Calibri" w:cs="Calibri"/>
                <w:color w:val="000000"/>
                <w:sz w:val="24"/>
                <w:szCs w:val="24"/>
              </w:rPr>
              <w:t xml:space="preserve">Ил тарихында гаиләмнең роле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184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Calibri" w:hAnsi="Calibri" w:eastAsia="Calibri" w:cs="Calibri"/>
                <w:color w:val="000000"/>
                <w:sz w:val="24"/>
                <w:szCs w:val="24"/>
              </w:rPr>
              <w:t xml:space="preserve">Кабиров Дамир Раисович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124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очно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shd w:val="clear" w:color="ffffff" w:fill="ffffff" w:themeFill="background1"/>
            <w:tcW w:w="477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spacing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8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1642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</w:r>
            <w:r>
              <w:rPr>
                <w:rFonts w:ascii="Calibri" w:hAnsi="Calibri" w:eastAsia="Calibri" w:cs="Calibri"/>
                <w:color w:val="000000"/>
                <w:sz w:val="24"/>
                <w:szCs w:val="24"/>
              </w:rPr>
              <w:t xml:space="preserve">Ситдикова Зилия Радиковна</w:t>
            </w:r>
            <w:r>
              <w:rPr>
                <w:rFonts w:asciiTheme="majorBidi" w:hAnsiTheme="majorBidi" w:cstheme="majorBidi"/>
                <w:sz w:val="24"/>
                <w:szCs w:val="24"/>
              </w:rPr>
            </w:r>
            <w:r>
              <w:rPr>
                <w:rFonts w:asciiTheme="majorBidi" w:hAnsiTheme="majorBidi" w:cstheme="majorBidi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82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10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2801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</w:r>
            <w:r>
              <w:rPr>
                <w:rFonts w:ascii="Calibri" w:hAnsi="Calibri" w:eastAsia="Calibri" w:cs="Calibri"/>
                <w:color w:val="000000"/>
                <w:sz w:val="24"/>
                <w:szCs w:val="24"/>
              </w:rPr>
              <w:t xml:space="preserve">Многопрофильный лицей №10, г. Елабуга, РТ</w:t>
            </w:r>
            <w:r>
              <w:rPr>
                <w:rFonts w:asciiTheme="majorBidi" w:hAnsiTheme="majorBidi" w:cstheme="majorBidi"/>
                <w:sz w:val="24"/>
                <w:szCs w:val="24"/>
              </w:rPr>
            </w:r>
            <w:r>
              <w:rPr>
                <w:rFonts w:asciiTheme="majorBidi" w:hAnsiTheme="majorBidi" w:cstheme="majorBidi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2167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</w:r>
            <w:r>
              <w:rPr>
                <w:rFonts w:ascii="Calibri" w:hAnsi="Calibri" w:eastAsia="Calibri" w:cs="Calibri"/>
                <w:color w:val="000000"/>
                <w:sz w:val="24"/>
                <w:szCs w:val="24"/>
              </w:rPr>
              <w:t xml:space="preserve">«Экология и математика»</w:t>
            </w:r>
            <w:r>
              <w:rPr>
                <w:rFonts w:asciiTheme="majorBidi" w:hAnsiTheme="majorBidi" w:cstheme="majorBidi"/>
                <w:sz w:val="24"/>
                <w:szCs w:val="24"/>
              </w:rPr>
            </w:r>
            <w:r>
              <w:rPr>
                <w:rFonts w:asciiTheme="majorBidi" w:hAnsiTheme="majorBidi" w:cstheme="majorBidi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1849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</w:r>
            <w:r>
              <w:rPr>
                <w:rFonts w:ascii="Calibri" w:hAnsi="Calibri" w:eastAsia="Calibri" w:cs="Calibri"/>
                <w:color w:val="000000"/>
                <w:sz w:val="24"/>
                <w:szCs w:val="24"/>
              </w:rPr>
              <w:t xml:space="preserve">Ситдикова Гузелия Ханифовна</w:t>
            </w:r>
            <w:r>
              <w:rPr>
                <w:rFonts w:asciiTheme="majorBidi" w:hAnsiTheme="majorBidi" w:cstheme="majorBidi"/>
                <w:sz w:val="24"/>
                <w:szCs w:val="24"/>
              </w:rPr>
            </w:r>
            <w:r>
              <w:rPr>
                <w:rFonts w:asciiTheme="majorBidi" w:hAnsiTheme="majorBidi" w:cstheme="majorBidi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1242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очно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shd w:val="clear" w:color="ffffff" w:fill="ffffff" w:themeFill="background1"/>
            <w:tcW w:w="477" w:type="dxa"/>
            <w:textDirection w:val="lrTb"/>
            <w:noWrap w:val="false"/>
          </w:tcPr>
          <w:p>
            <w:pPr>
              <w:ind w:left="0" w:right="0" w:firstLine="0"/>
              <w:jc w:val="center"/>
              <w:spacing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9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164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Calibri" w:hAnsi="Calibri" w:eastAsia="Calibri" w:cs="Calibri"/>
                <w:color w:val="000000"/>
                <w:sz w:val="24"/>
                <w:szCs w:val="24"/>
              </w:rPr>
              <w:t xml:space="preserve">Нурияхметова Аделина Альбертовна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82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2801" w:type="dxa"/>
            <w:textDirection w:val="lrTb"/>
            <w:noWrap w:val="false"/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«Саклов-Башская СОШ»,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Сармановский МР РТ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2167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eastAsia="Calibri" w:cs="Calibri"/>
                <w:color w:val="000000"/>
                <w:sz w:val="24"/>
                <w:szCs w:val="24"/>
              </w:rPr>
              <w:t xml:space="preserve">Якташ рәссам Айзирәк Мостафина иҗаты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184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Calibri" w:hAnsi="Calibri" w:eastAsia="Calibri" w:cs="Calibri"/>
                <w:color w:val="000000"/>
                <w:sz w:val="24"/>
                <w:szCs w:val="24"/>
              </w:rPr>
              <w:t xml:space="preserve">Гайсина Фаузия Марселовна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124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t xml:space="preserve">очно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shd w:val="clear" w:color="ffffff" w:fill="ffffff" w:themeFill="background1"/>
            <w:tcW w:w="477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spacing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10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1642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Calibri" w:hAnsi="Calibri" w:eastAsia="Calibri" w:cs="Calibri"/>
                <w:color w:val="000000"/>
                <w:sz w:val="24"/>
                <w:szCs w:val="24"/>
              </w:rPr>
              <w:t xml:space="preserve">Сабиров Айзат Раязович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82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10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2801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«Саклов-Башская СОШ»,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Сармановский МР РТ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2167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Calibri" w:hAnsi="Calibri" w:eastAsia="Calibri" w:cs="Calibri"/>
                <w:color w:val="000000"/>
                <w:sz w:val="24"/>
                <w:szCs w:val="24"/>
              </w:rPr>
              <w:t xml:space="preserve">Ил тарихында гаиләм язмышы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1849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Calibri" w:hAnsi="Calibri" w:eastAsia="Calibri" w:cs="Calibri"/>
                <w:color w:val="000000"/>
                <w:sz w:val="24"/>
                <w:szCs w:val="24"/>
              </w:rPr>
              <w:t xml:space="preserve">Сабирова Милеуша Габделямиловна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1242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очно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shd w:val="clear" w:color="ffffff" w:fill="ffffff" w:themeFill="background1"/>
            <w:tcW w:w="477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spacing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11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1642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</w:r>
            <w:r>
              <w:rPr>
                <w:rFonts w:ascii="Calibri" w:hAnsi="Calibri" w:eastAsia="Calibri" w:cs="Calibri"/>
                <w:color w:val="000000"/>
                <w:sz w:val="24"/>
                <w:szCs w:val="24"/>
              </w:rPr>
              <w:t xml:space="preserve">Миннуллин Камиль Алмазович</w:t>
            </w:r>
            <w:r>
              <w:rPr>
                <w:rFonts w:asciiTheme="majorBidi" w:hAnsiTheme="majorBidi" w:cstheme="majorBidi"/>
                <w:sz w:val="24"/>
                <w:szCs w:val="24"/>
              </w:rPr>
            </w:r>
            <w:r>
              <w:rPr>
                <w:rFonts w:asciiTheme="majorBidi" w:hAnsiTheme="majorBidi" w:cstheme="majorBidi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82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10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2801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«Саклов-Башская СОШ»,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Сармановский МР РТ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2167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</w:r>
            <w:r>
              <w:rPr>
                <w:rFonts w:ascii="Calibri" w:hAnsi="Calibri" w:eastAsia="Calibri" w:cs="Calibri"/>
                <w:color w:val="000000"/>
                <w:sz w:val="24"/>
                <w:szCs w:val="24"/>
              </w:rPr>
              <w:t xml:space="preserve">Туган ягым табигате безнең кулларда</w:t>
            </w:r>
            <w:r>
              <w:rPr>
                <w:rFonts w:asciiTheme="majorBidi" w:hAnsiTheme="majorBidi" w:cstheme="majorBidi"/>
                <w:sz w:val="24"/>
                <w:szCs w:val="24"/>
              </w:rPr>
            </w:r>
            <w:r>
              <w:rPr>
                <w:rFonts w:asciiTheme="majorBidi" w:hAnsiTheme="majorBidi" w:cstheme="majorBidi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1849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Calibri" w:hAnsi="Calibri" w:eastAsia="Calibri" w:cs="Calibri"/>
                <w:color w:val="000000"/>
                <w:sz w:val="24"/>
                <w:szCs w:val="24"/>
              </w:rPr>
              <w:t xml:space="preserve">Галина Динара Айратовна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1242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очно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shd w:val="clear" w:color="ffffff" w:fill="ffffff" w:themeFill="background1"/>
            <w:tcW w:w="477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spacing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12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1642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Миннуллина Амина Алмазова</w:t>
            </w:r>
            <w:r>
              <w:rPr>
                <w:rFonts w:asciiTheme="majorBidi" w:hAnsiTheme="majorBidi" w:cstheme="majorBidi"/>
              </w:rPr>
            </w:r>
            <w:r>
              <w:rPr>
                <w:rFonts w:asciiTheme="majorBidi" w:hAnsiTheme="majorBidi" w:cstheme="majorBidi"/>
              </w:rPr>
            </w:r>
          </w:p>
        </w:tc>
        <w:tc>
          <w:tcPr>
            <w:shd w:val="clear" w:color="ffffff" w:fill="ffffff" w:themeFill="background1"/>
            <w:tcW w:w="82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2801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«Саклов-Башская СОШ»,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</w:rPr>
              <w:t xml:space="preserve">Сармановский МР РТ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2167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Бабам эзләре буйлап...</w:t>
            </w:r>
            <w:r>
              <w:rPr>
                <w:rFonts w:asciiTheme="majorBidi" w:hAnsiTheme="majorBidi" w:cstheme="majorBidi"/>
              </w:rPr>
            </w:r>
            <w:r>
              <w:rPr>
                <w:rFonts w:asciiTheme="majorBidi" w:hAnsiTheme="majorBidi" w:cstheme="majorBidi"/>
              </w:rPr>
            </w:r>
          </w:p>
        </w:tc>
        <w:tc>
          <w:tcPr>
            <w:shd w:val="clear" w:color="ffffff" w:fill="ffffff" w:themeFill="background1"/>
            <w:tcW w:w="1849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Миннуллина Алсу Алиевна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1242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очно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shd w:val="clear" w:color="ffffff" w:fill="ffffff" w:themeFill="background1"/>
            <w:tcW w:w="477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spacing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13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1642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pacing w:val="2"/>
                <w:sz w:val="24"/>
                <w:szCs w:val="24"/>
              </w:rPr>
              <w:t xml:space="preserve">Шакирова Азалия Айдаровна</w:t>
            </w:r>
            <w:r>
              <w:rPr>
                <w:rFonts w:asciiTheme="majorBidi" w:hAnsiTheme="majorBidi" w:cstheme="majorBidi"/>
                <w:sz w:val="24"/>
                <w:szCs w:val="24"/>
              </w:rPr>
            </w:r>
            <w:r>
              <w:rPr>
                <w:rFonts w:asciiTheme="majorBidi" w:hAnsiTheme="majorBidi" w:cstheme="majorBidi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82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2801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МБОУ «Лякинская ООШ»,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Сармановский МР РТ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2167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spacing w:line="253" w:lineRule="atLeast"/>
              <w:rPr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«Факторы влияющие на разложение полиэтиленовых пакетов и экология»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1849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pacing w:val="2"/>
                <w:sz w:val="24"/>
                <w:szCs w:val="24"/>
              </w:rPr>
              <w:t xml:space="preserve">Давлетшина Эльмира Хамитовна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1242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очно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shd w:val="clear" w:color="ffffff" w:fill="ffffff" w:themeFill="background1"/>
            <w:tcW w:w="477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spacing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14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1642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</w:r>
            <w:r>
              <w:rPr>
                <w:rFonts w:ascii="Calibri" w:hAnsi="Calibri" w:eastAsia="Calibri" w:cs="Calibri"/>
                <w:color w:val="000000"/>
                <w:sz w:val="24"/>
                <w:szCs w:val="24"/>
              </w:rPr>
              <w:t xml:space="preserve">Юнусова Азалия Ильсуровна</w:t>
            </w:r>
            <w:r>
              <w:rPr>
                <w:rFonts w:asciiTheme="majorBidi" w:hAnsiTheme="majorBidi" w:cstheme="majorBidi"/>
                <w:sz w:val="24"/>
                <w:szCs w:val="24"/>
              </w:rPr>
            </w:r>
            <w:r>
              <w:rPr>
                <w:rFonts w:asciiTheme="majorBidi" w:hAnsiTheme="majorBidi" w:cstheme="majorBidi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82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2801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Calibri" w:hAnsi="Calibri" w:eastAsia="Calibri" w:cs="Calibri"/>
                <w:color w:val="000000"/>
                <w:sz w:val="24"/>
                <w:szCs w:val="24"/>
              </w:rPr>
              <w:t xml:space="preserve">МБОУ «Большечекмакская ООШ» Муслюмовского района РТ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2167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spacing w:after="0" w:line="85" w:lineRule="atLeast"/>
              <w:rPr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Фоат Садриевның иҗаты һәм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left="0" w:right="0" w:firstLine="0"/>
              <w:jc w:val="center"/>
              <w:spacing w:line="253" w:lineRule="atLeas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 тормыш юлы буйлап QR кодлар аша сәяхәт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1849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Calibri" w:hAnsi="Calibri" w:eastAsia="Calibri" w:cs="Calibri"/>
                <w:color w:val="000000"/>
                <w:sz w:val="24"/>
                <w:szCs w:val="24"/>
              </w:rPr>
              <w:t xml:space="preserve">Габидуллина Айгуль Айдаровна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1242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очно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shd w:val="clear" w:color="ffffff" w:fill="ffffff" w:themeFill="background1"/>
            <w:tcW w:w="477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spacing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15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1642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</w:r>
            <w:r>
              <w:rPr>
                <w:rFonts w:ascii="Calibri" w:hAnsi="Calibri" w:eastAsia="Calibri" w:cs="Calibri"/>
                <w:color w:val="000000"/>
                <w:sz w:val="24"/>
                <w:szCs w:val="24"/>
              </w:rPr>
              <w:t xml:space="preserve">Шамсетдинова Айназ Айрат кызы</w:t>
            </w:r>
            <w:r>
              <w:rPr>
                <w:rFonts w:asciiTheme="majorBidi" w:hAnsiTheme="majorBidi" w:cstheme="majorBidi"/>
                <w:sz w:val="24"/>
                <w:szCs w:val="24"/>
              </w:rPr>
            </w:r>
            <w:r>
              <w:rPr>
                <w:rFonts w:asciiTheme="majorBidi" w:hAnsiTheme="majorBidi" w:cstheme="majorBidi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82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2801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«Тойгильдинская ООШ» Муслюмовского МР РТ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2167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spacing w:after="0" w:line="85" w:lineRule="atLeas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Calibri" w:hAnsi="Calibri" w:eastAsia="Calibri" w:cs="Calibri"/>
                <w:color w:val="000000"/>
                <w:sz w:val="24"/>
                <w:szCs w:val="24"/>
              </w:rPr>
              <w:t xml:space="preserve">Россия тарихында минем гаиләм!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1849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Calibri" w:hAnsi="Calibri" w:eastAsia="Calibri" w:cs="Calibri"/>
                <w:color w:val="000000"/>
                <w:sz w:val="24"/>
                <w:szCs w:val="24"/>
              </w:rPr>
              <w:t xml:space="preserve">Давлетова Рушания Фатиховна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1242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очно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shd w:val="clear" w:color="ffffff" w:fill="ffffff" w:themeFill="background1"/>
            <w:tcW w:w="477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spacing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16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1642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</w:r>
            <w:r>
              <w:rPr>
                <w:rFonts w:ascii="Calibri" w:hAnsi="Calibri" w:eastAsia="Calibri" w:cs="Calibri"/>
                <w:color w:val="000000"/>
                <w:sz w:val="24"/>
                <w:szCs w:val="24"/>
              </w:rPr>
              <w:t xml:space="preserve">Мухаметов Рамазан Рамилевич</w:t>
            </w:r>
            <w:r>
              <w:rPr>
                <w:rFonts w:asciiTheme="majorBidi" w:hAnsiTheme="majorBidi" w:cstheme="majorBidi"/>
                <w:sz w:val="24"/>
                <w:szCs w:val="24"/>
              </w:rPr>
            </w:r>
            <w:r>
              <w:rPr>
                <w:rFonts w:asciiTheme="majorBidi" w:hAnsiTheme="majorBidi" w:cstheme="majorBidi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82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2801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Calibri" w:hAnsi="Calibri" w:eastAsia="Calibri" w:cs="Calibri"/>
                <w:color w:val="000000"/>
                <w:sz w:val="24"/>
                <w:szCs w:val="24"/>
              </w:rPr>
              <w:t xml:space="preserve">МБОУ «Гимназия №2 им. Мулланура Вахитова»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г. Набережные Челны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2167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spacing w:after="0" w:line="85" w:lineRule="atLeas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Calibri" w:hAnsi="Calibri" w:eastAsia="Calibri" w:cs="Calibri"/>
                <w:color w:val="000000"/>
                <w:sz w:val="24"/>
                <w:szCs w:val="24"/>
              </w:rPr>
              <w:t xml:space="preserve">Туган ягымда татар көрәше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1849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Calibri" w:hAnsi="Calibri" w:eastAsia="Calibri" w:cs="Calibri"/>
                <w:color w:val="000000"/>
                <w:sz w:val="24"/>
                <w:szCs w:val="24"/>
              </w:rPr>
              <w:t xml:space="preserve">Ризванова Гульназ Фахрисламовна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1242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очно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shd w:val="clear" w:color="ffffff" w:fill="ffffff" w:themeFill="background1"/>
            <w:tcW w:w="477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spacing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17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1642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Фатихова Азалия Шамилевна</w:t>
            </w:r>
            <w:r>
              <w:rPr>
                <w:rFonts w:asciiTheme="majorBidi" w:hAnsiTheme="majorBidi" w:cstheme="majorBidi"/>
                <w:sz w:val="24"/>
                <w:szCs w:val="24"/>
              </w:rPr>
            </w:r>
            <w:r>
              <w:rPr>
                <w:rFonts w:asciiTheme="majorBidi" w:hAnsiTheme="majorBidi" w:cstheme="majorBidi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82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11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2801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МБОУ “Сармановская СОШ”,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Сармановский МР РТ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2167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spacing w:after="0" w:line="85" w:lineRule="atLeas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“Асыл затның асыл уллары”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1849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Хаматзянова Фануза Сагировна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1242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очно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shd w:val="clear" w:color="ffffff" w:fill="ffffff" w:themeFill="background1"/>
            <w:tcW w:w="477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spacing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18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1642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</w:r>
            <w:r>
              <w:rPr>
                <w:rFonts w:ascii="Calibri" w:hAnsi="Calibri" w:eastAsia="Calibri" w:cs="Calibri"/>
                <w:color w:val="000000"/>
                <w:sz w:val="24"/>
                <w:szCs w:val="24"/>
              </w:rPr>
              <w:t xml:space="preserve">Гарипов Адель Фанисович</w:t>
            </w:r>
            <w:r>
              <w:rPr>
                <w:rFonts w:asciiTheme="majorBidi" w:hAnsiTheme="majorBidi" w:cstheme="majorBidi"/>
                <w:sz w:val="24"/>
                <w:szCs w:val="24"/>
              </w:rPr>
            </w:r>
            <w:r>
              <w:rPr>
                <w:rFonts w:asciiTheme="majorBidi" w:hAnsiTheme="majorBidi" w:cstheme="majorBidi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82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2801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Calibri" w:hAnsi="Calibri" w:eastAsia="Calibri" w:cs="Calibri"/>
                <w:color w:val="000000"/>
                <w:sz w:val="24"/>
                <w:szCs w:val="24"/>
              </w:rPr>
              <w:t xml:space="preserve">МБОУ «Большечекмакская ООШ» Муслюмовского МР  РТ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2167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spacing w:after="0"/>
              <w:rPr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Фоат Садриев әсәрләрендә тел – стиль үзенчәлекләре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left="0" w:right="0" w:firstLine="0"/>
              <w:jc w:val="center"/>
              <w:spacing w:after="0" w:line="85" w:lineRule="atLeas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(“Рәхмәт, әтием!” повесте мисалында)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1849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Calibri" w:hAnsi="Calibri" w:eastAsia="Calibri" w:cs="Calibri"/>
                <w:color w:val="000000"/>
                <w:sz w:val="24"/>
                <w:szCs w:val="24"/>
              </w:rPr>
              <w:t xml:space="preserve">Шафигуллина Наиля Макаримовна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1242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очно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shd w:val="clear" w:color="ffffff" w:fill="ffffff" w:themeFill="background1"/>
            <w:tcW w:w="477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spacing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19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1642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Закиров Эмиль Жамилевич</w:t>
            </w:r>
            <w:r>
              <w:rPr>
                <w:rFonts w:asciiTheme="majorBidi" w:hAnsiTheme="majorBidi" w:cstheme="majorBidi"/>
                <w:sz w:val="24"/>
                <w:szCs w:val="24"/>
              </w:rPr>
            </w:r>
            <w:r>
              <w:rPr>
                <w:rFonts w:asciiTheme="majorBidi" w:hAnsiTheme="majorBidi" w:cstheme="majorBidi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82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2801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Calibri" w:hAnsi="Calibri" w:eastAsia="Calibri" w:cs="Calibri"/>
                <w:color w:val="000000"/>
                <w:sz w:val="24"/>
                <w:szCs w:val="24"/>
              </w:rPr>
              <w:t xml:space="preserve">МБОУ «Сармановская гимназия»,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Сармановский МР РТ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2167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spacing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Экология моего села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1849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Валитова Аделя Наиловна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1242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очно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shd w:val="clear" w:color="ffffff" w:fill="ffffff" w:themeFill="background1"/>
            <w:tcW w:w="477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spacing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20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1642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</w:r>
            <w:r>
              <w:rPr>
                <w:rFonts w:ascii="Calibri" w:hAnsi="Calibri" w:eastAsia="Calibri" w:cs="Calibri"/>
                <w:color w:val="000000"/>
                <w:sz w:val="24"/>
                <w:szCs w:val="24"/>
              </w:rPr>
              <w:t xml:space="preserve">Садриев Раяз Сиренадович</w:t>
            </w:r>
            <w:r>
              <w:rPr>
                <w:rFonts w:asciiTheme="majorBidi" w:hAnsiTheme="majorBidi" w:cstheme="majorBidi"/>
                <w:sz w:val="24"/>
                <w:szCs w:val="24"/>
              </w:rPr>
            </w:r>
            <w:r>
              <w:rPr>
                <w:rFonts w:asciiTheme="majorBidi" w:hAnsiTheme="majorBidi" w:cstheme="majorBidi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82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2801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Calibri" w:hAnsi="Calibri" w:eastAsia="Calibri" w:cs="Calibri"/>
                <w:color w:val="000000"/>
                <w:sz w:val="24"/>
                <w:szCs w:val="24"/>
              </w:rPr>
              <w:t xml:space="preserve">МБОУ«Нижнетабынская ООШ» Муслюмовского МР РТ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2167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spacing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Calibri" w:hAnsi="Calibri" w:eastAsia="Calibri" w:cs="Calibri"/>
                <w:color w:val="000000"/>
                <w:sz w:val="24"/>
                <w:szCs w:val="24"/>
              </w:rPr>
              <w:t xml:space="preserve"> «Батыр якташым»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1849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Calibri" w:hAnsi="Calibri" w:eastAsia="Calibri" w:cs="Calibri"/>
                <w:color w:val="000000"/>
                <w:sz w:val="24"/>
                <w:szCs w:val="24"/>
              </w:rPr>
              <w:t xml:space="preserve">Динмухаметова Гульназ Раисовна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1242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очно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shd w:val="clear" w:color="ffffff" w:fill="ffffff" w:themeFill="background1"/>
            <w:tcW w:w="477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spacing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21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1642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spacing w:before="75" w:after="75" w:line="235" w:lineRule="atLeast"/>
              <w:rPr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Нуретдинова Зарина Айгизовна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Светлякова Айгуль Константиновна</w:t>
            </w:r>
            <w:r>
              <w:rPr>
                <w:rFonts w:asciiTheme="majorBidi" w:hAnsiTheme="majorBidi" w:cstheme="majorBidi"/>
                <w:sz w:val="24"/>
                <w:szCs w:val="24"/>
              </w:rPr>
            </w:r>
            <w:r>
              <w:rPr>
                <w:rFonts w:asciiTheme="majorBidi" w:hAnsiTheme="majorBidi" w:cstheme="majorBidi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82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8,9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2801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МБОУ Муслюмовская СОШ им.Г.Тукая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2167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spacing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Популяция адониса весеннего на территории Муслюмовского района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1849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Мустаева Фарида Гайсовна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1242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очно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shd w:val="clear" w:color="ffffff" w:fill="ffffff" w:themeFill="background1"/>
            <w:tcW w:w="477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spacing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22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1642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spacing w:before="75" w:after="75" w:line="235" w:lineRule="atLeas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Calibri" w:hAnsi="Calibri" w:eastAsia="Calibri" w:cs="Calibri"/>
                <w:color w:val="000000"/>
                <w:sz w:val="24"/>
                <w:szCs w:val="24"/>
              </w:rPr>
              <w:t xml:space="preserve">Бадретдинов Эмиль Рамилович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82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2801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Calibri" w:hAnsi="Calibri" w:eastAsia="Calibri" w:cs="Calibri"/>
                <w:color w:val="000000"/>
                <w:sz w:val="24"/>
                <w:szCs w:val="24"/>
              </w:rPr>
              <w:t xml:space="preserve">МБОУ «Амикеевская ООШ» Муслюмовского муниципального района РТ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2167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spacing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Calibri" w:hAnsi="Calibri" w:eastAsia="Calibri" w:cs="Calibri"/>
                <w:color w:val="000000"/>
                <w:sz w:val="24"/>
                <w:szCs w:val="24"/>
              </w:rPr>
              <w:t xml:space="preserve">Әдәбият дөньясын ачкан галимә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1849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Calibri" w:hAnsi="Calibri" w:eastAsia="Calibri" w:cs="Calibri"/>
                <w:color w:val="000000"/>
                <w:sz w:val="24"/>
                <w:szCs w:val="24"/>
              </w:rPr>
              <w:t xml:space="preserve">Бадретдинова Гульназ Магфуряновна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1242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очно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shd w:val="clear" w:color="ffffff" w:fill="ffffff" w:themeFill="background1"/>
            <w:tcW w:w="477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spacing w:after="0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4"/>
                <w:szCs w:val="24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23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1642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spacing w:before="75" w:after="75" w:line="235" w:lineRule="atLeast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4"/>
                <w:szCs w:val="24"/>
              </w:rPr>
            </w:r>
            <w:r>
              <w:rPr>
                <w:rFonts w:ascii="Calibri" w:hAnsi="Calibri" w:eastAsia="Calibri" w:cs="Calibri"/>
                <w:b w:val="0"/>
                <w:bCs w:val="0"/>
                <w:color w:val="000000"/>
                <w:sz w:val="24"/>
                <w:szCs w:val="24"/>
              </w:rPr>
              <w:t xml:space="preserve">Миннуллина Азалия Руслановна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82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7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2801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  <w:r>
              <w:rPr>
                <w:rFonts w:ascii="Calibri" w:hAnsi="Calibri" w:eastAsia="Calibri" w:cs="Calibri"/>
                <w:b w:val="0"/>
                <w:bCs w:val="0"/>
                <w:color w:val="000000"/>
                <w:sz w:val="24"/>
                <w:szCs w:val="24"/>
              </w:rPr>
              <w:t xml:space="preserve">МБОУ «СОШ №41» г.Набережные Челны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2167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spacing w:after="0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“Нәселебездәге күпкырлы талантлы шәхес”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1849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  <w:r>
              <w:rPr>
                <w:rFonts w:ascii="Calibri" w:hAnsi="Calibri" w:eastAsia="Calibri" w:cs="Calibri"/>
                <w:b w:val="0"/>
                <w:bCs w:val="0"/>
                <w:color w:val="000000"/>
                <w:sz w:val="24"/>
                <w:szCs w:val="24"/>
              </w:rPr>
              <w:t xml:space="preserve">Миннешаехова Фирюза Дулькафиловна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1242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очно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</w:p>
        </w:tc>
      </w:tr>
      <w:tr>
        <w:trPr/>
        <w:tc>
          <w:tcPr>
            <w:shd w:val="clear" w:color="ffffff" w:fill="ffffff" w:themeFill="background1"/>
            <w:tcW w:w="477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spacing w:after="0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4"/>
                <w:szCs w:val="24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24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1642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spacing w:before="75" w:after="75" w:line="235" w:lineRule="atLeast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4"/>
                <w:szCs w:val="24"/>
              </w:rPr>
            </w:r>
            <w:r>
              <w:rPr>
                <w:rFonts w:ascii="Calibri" w:hAnsi="Calibri" w:eastAsia="Calibri" w:cs="Calibri"/>
                <w:b w:val="0"/>
                <w:bCs w:val="0"/>
                <w:color w:val="000000"/>
                <w:sz w:val="24"/>
                <w:szCs w:val="24"/>
              </w:rPr>
              <w:t xml:space="preserve">Габдулгазизова Алия Расимовна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82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9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2801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  <w:r>
              <w:rPr>
                <w:rFonts w:ascii="Calibri" w:hAnsi="Calibri" w:eastAsia="Calibri" w:cs="Calibri"/>
                <w:b w:val="0"/>
                <w:bCs w:val="0"/>
                <w:color w:val="000000"/>
                <w:sz w:val="24"/>
                <w:szCs w:val="24"/>
              </w:rPr>
              <w:t xml:space="preserve">МБОУ “Азалаковская ООШ” Сармановского муниципального района РТ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2167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spacing w:after="0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4"/>
                <w:szCs w:val="24"/>
              </w:rPr>
            </w:r>
            <w:r>
              <w:rPr>
                <w:rFonts w:ascii="Calibri" w:hAnsi="Calibri" w:eastAsia="Calibri" w:cs="Calibri"/>
                <w:b w:val="0"/>
                <w:bCs w:val="0"/>
                <w:color w:val="000000"/>
                <w:sz w:val="24"/>
                <w:szCs w:val="24"/>
              </w:rPr>
              <w:t xml:space="preserve">“Районның танылган кешеләре: табиб та, практик та”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1849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  <w:r>
              <w:rPr>
                <w:rFonts w:ascii="Calibri" w:hAnsi="Calibri" w:eastAsia="Calibri" w:cs="Calibri"/>
                <w:b w:val="0"/>
                <w:bCs w:val="0"/>
                <w:color w:val="000000"/>
                <w:sz w:val="24"/>
                <w:szCs w:val="24"/>
              </w:rPr>
              <w:t xml:space="preserve">Мубаракшина Лиюза Сагировна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1242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очно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</w:p>
        </w:tc>
      </w:tr>
      <w:tr>
        <w:trPr/>
        <w:tc>
          <w:tcPr>
            <w:shd w:val="clear" w:color="ffffff" w:fill="ffffff" w:themeFill="background1"/>
            <w:tcW w:w="477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spacing w:after="0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4"/>
                <w:szCs w:val="24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25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1642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spacing w:before="75" w:after="75" w:line="235" w:lineRule="atLeast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4"/>
                <w:szCs w:val="24"/>
              </w:rPr>
            </w:r>
            <w:r>
              <w:rPr>
                <w:rFonts w:ascii="Calibri" w:hAnsi="Calibri" w:eastAsia="Calibri" w:cs="Calibri"/>
                <w:b w:val="0"/>
                <w:bCs w:val="0"/>
                <w:color w:val="000000"/>
                <w:sz w:val="24"/>
                <w:szCs w:val="24"/>
              </w:rPr>
              <w:t xml:space="preserve">Хайдарова Алия Раифовна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82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9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2801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  <w:r>
              <w:rPr>
                <w:rFonts w:ascii="Calibri" w:hAnsi="Calibri" w:eastAsia="Calibri" w:cs="Calibri"/>
                <w:b w:val="0"/>
                <w:bCs w:val="0"/>
                <w:color w:val="000000"/>
                <w:sz w:val="24"/>
                <w:szCs w:val="24"/>
              </w:rPr>
              <w:t xml:space="preserve">МБОУ “Амикеевская ООШ” </w:t>
            </w:r>
            <w:r>
              <w:rPr>
                <w:rFonts w:ascii="Calibri" w:hAnsi="Calibri" w:eastAsia="Calibri" w:cs="Calibri"/>
                <w:b w:val="0"/>
                <w:bCs w:val="0"/>
                <w:color w:val="000000"/>
                <w:sz w:val="24"/>
                <w:szCs w:val="24"/>
              </w:rPr>
              <w:t xml:space="preserve">Муслюмовский МР РТ 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2167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spacing w:after="0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4"/>
                <w:szCs w:val="24"/>
              </w:rPr>
            </w:r>
            <w:r>
              <w:rPr>
                <w:rFonts w:ascii="Calibri" w:hAnsi="Calibri" w:eastAsia="Calibri" w:cs="Calibri"/>
                <w:b w:val="0"/>
                <w:bCs w:val="0"/>
                <w:color w:val="000000"/>
                <w:sz w:val="24"/>
                <w:szCs w:val="24"/>
              </w:rPr>
              <w:t xml:space="preserve">Бай тарихлы төбәгем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1849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spacing w:after="0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4"/>
                <w:szCs w:val="24"/>
              </w:rPr>
            </w:r>
            <w:r>
              <w:rPr>
                <w:rFonts w:ascii="Calibri" w:hAnsi="Calibri" w:eastAsia="Calibri" w:cs="Calibri"/>
                <w:b w:val="0"/>
                <w:bCs w:val="0"/>
                <w:color w:val="000000"/>
                <w:sz w:val="24"/>
                <w:szCs w:val="24"/>
              </w:rPr>
              <w:t xml:space="preserve">Хакимова Гульнара Шариповна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1242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очно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</w:p>
        </w:tc>
      </w:tr>
      <w:tr>
        <w:trPr/>
        <w:tc>
          <w:tcPr>
            <w:shd w:val="clear" w:color="ffffff" w:fill="ffffff" w:themeFill="background1"/>
            <w:tcW w:w="477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spacing w:after="0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4"/>
                <w:szCs w:val="24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26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1642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spacing w:before="75" w:after="75" w:line="235" w:lineRule="atLeast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Габидуллина Азалия Ринатовна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82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7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2801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t xml:space="preserve">МБОУ «Саклов-Башская СОШ»,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Сармановский МР РТ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2167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spacing w:after="0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Экологическая тропа моей школы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1849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spacing w:after="0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Нуриева Талия Рафисовна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1242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очно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</w:p>
        </w:tc>
      </w:tr>
      <w:tr>
        <w:trPr/>
        <w:tc>
          <w:tcPr>
            <w:shd w:val="clear" w:color="ffffff" w:fill="ffffff" w:themeFill="background1"/>
            <w:tcW w:w="477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spacing w:after="0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4"/>
                <w:szCs w:val="24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27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1642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spacing w:before="75" w:after="75" w:line="235" w:lineRule="atLeast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4"/>
                <w:szCs w:val="24"/>
              </w:rPr>
            </w:r>
            <w:r>
              <w:rPr>
                <w:rFonts w:ascii="Calibri" w:hAnsi="Calibri" w:eastAsia="Calibri" w:cs="Calibri"/>
                <w:color w:val="000000"/>
                <w:sz w:val="24"/>
                <w:szCs w:val="24"/>
              </w:rPr>
              <w:t xml:space="preserve">Зайдуллин Самат Ильнурович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82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9б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2801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eastAsia="Calibri" w:cs="Calibri"/>
                <w:color w:val="000000"/>
                <w:sz w:val="24"/>
                <w:szCs w:val="24"/>
              </w:rPr>
              <w:t xml:space="preserve">МБОУ «Муслюмовская СОШ им.Г,Тукая», </w:t>
            </w:r>
            <w:r>
              <w:rPr>
                <w:rFonts w:ascii="Calibri" w:hAnsi="Calibri" w:eastAsia="Calibri" w:cs="Calibri"/>
                <w:b w:val="0"/>
                <w:bCs w:val="0"/>
                <w:color w:val="000000"/>
                <w:sz w:val="24"/>
                <w:szCs w:val="24"/>
              </w:rPr>
              <w:t xml:space="preserve">Муслюмовский МР РТ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2167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spacing w:after="0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4"/>
                <w:szCs w:val="24"/>
              </w:rPr>
            </w:r>
            <w:r>
              <w:rPr>
                <w:rFonts w:ascii="Calibri" w:hAnsi="Calibri" w:eastAsia="Calibri" w:cs="Calibri"/>
                <w:color w:val="000000"/>
                <w:sz w:val="24"/>
                <w:szCs w:val="24"/>
              </w:rPr>
              <w:t xml:space="preserve">Изучение эколого- биологических особенностей Щурки золотистой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1849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spacing w:after="0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4"/>
                <w:szCs w:val="24"/>
              </w:rPr>
            </w:r>
            <w:r>
              <w:rPr>
                <w:rFonts w:ascii="Calibri" w:hAnsi="Calibri" w:eastAsia="Calibri" w:cs="Calibri"/>
                <w:color w:val="000000"/>
                <w:sz w:val="24"/>
                <w:szCs w:val="24"/>
              </w:rPr>
              <w:t xml:space="preserve">Сафаргалина Ильмира Мубаракшовна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1242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очно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</w:p>
        </w:tc>
      </w:tr>
      <w:tr>
        <w:trPr/>
        <w:tc>
          <w:tcPr>
            <w:shd w:val="clear" w:color="ffffff" w:fill="ffffff" w:themeFill="background1"/>
            <w:tcW w:w="477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spacing w:after="0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4"/>
                <w:szCs w:val="24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28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1642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Гурьянова Аделина Андреевна</w:t>
            </w:r>
            <w:r>
              <w:rPr>
                <w:szCs w:val="24"/>
              </w:rPr>
            </w:r>
            <w:r>
              <w:rPr>
                <w:szCs w:val="24"/>
              </w:rPr>
            </w:r>
          </w:p>
        </w:tc>
        <w:tc>
          <w:tcPr>
            <w:shd w:val="clear" w:color="ffffff" w:fill="ffffff" w:themeFill="background1"/>
            <w:tcW w:w="82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10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2801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Calibri" w:hAnsi="Calibri" w:eastAsia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eastAsia="Calibri" w:cs="Calibri"/>
                <w:color w:val="000000"/>
                <w:sz w:val="24"/>
                <w:szCs w:val="24"/>
              </w:rPr>
            </w:r>
            <w:r>
              <w:rPr>
                <w:rFonts w:ascii="Calibri" w:hAnsi="Calibri" w:eastAsia="Calibri" w:cs="Calibri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«Средняя общеобразовательная школа №1» г. Мензелинска РТ</w:t>
            </w:r>
            <w:r>
              <w:rPr>
                <w:rFonts w:ascii="Calibri" w:hAnsi="Calibri" w:eastAsia="Calibri" w:cs="Calibri"/>
                <w:color w:val="000000"/>
                <w:sz w:val="24"/>
                <w:szCs w:val="24"/>
              </w:rPr>
            </w:r>
            <w:r>
              <w:rPr>
                <w:rFonts w:ascii="Calibri" w:hAnsi="Calibri" w:eastAsia="Calibri" w:cs="Calibri"/>
                <w:color w:val="000000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2167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spacing w:after="0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4"/>
                <w:szCs w:val="24"/>
              </w:rPr>
            </w:r>
            <w:r>
              <w:rPr>
                <w:rFonts w:ascii="Calibri" w:hAnsi="Calibri" w:eastAsia="Calibri" w:cs="Calibri"/>
                <w:color w:val="000000"/>
                <w:sz w:val="24"/>
                <w:szCs w:val="24"/>
              </w:rPr>
              <w:t xml:space="preserve">«Определение жёсткости воды и способы её устранения в домашних условиях».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1849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spacing w:after="0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4"/>
                <w:szCs w:val="24"/>
              </w:rPr>
            </w:r>
            <w:r>
              <w:rPr>
                <w:rFonts w:ascii="Calibri" w:hAnsi="Calibri" w:eastAsia="Calibri" w:cs="Calibri"/>
                <w:color w:val="000000"/>
                <w:sz w:val="24"/>
                <w:szCs w:val="24"/>
              </w:rPr>
              <w:t xml:space="preserve">Шакирова Лилия Алексеевна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1242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очно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</w:p>
        </w:tc>
      </w:tr>
      <w:tr>
        <w:trPr/>
        <w:tc>
          <w:tcPr>
            <w:shd w:val="clear" w:color="ffffff" w:fill="ffffff" w:themeFill="background1"/>
            <w:tcW w:w="477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spacing w:after="0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4"/>
                <w:szCs w:val="24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29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1642" w:type="dxa"/>
            <w:vMerge w:val="restart"/>
            <w:textDirection w:val="lrTb"/>
            <w:noWrap w:val="false"/>
          </w:tcPr>
          <w:p>
            <w:pPr>
              <w:ind w:left="0" w:right="0" w:firstLine="0"/>
              <w:tabs>
                <w:tab w:val="left" w:pos="611" w:leader="none"/>
              </w:tabs>
              <w:rPr>
                <w:rFonts w:ascii="Times New Roman" w:hAnsi="Times New Roman" w:eastAsia="Times New Roman" w:cs="Times New Roman"/>
                <w:color w:val="000000"/>
                <w:szCs w:val="24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Габдрахманов Ралиф Русланович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  <w:p>
            <w:pPr>
              <w:ind w:left="0" w:right="0" w:firstLine="0"/>
              <w:tabs>
                <w:tab w:val="left" w:pos="611" w:leader="none"/>
              </w:tabs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Габдрахманов Рифат Рустамович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825" w:type="dxa"/>
            <w:vMerge w:val="restart"/>
            <w:textDirection w:val="lrTb"/>
            <w:noWrap w:val="false"/>
          </w:tcPr>
          <w:p>
            <w:pPr>
              <w:ind w:left="0" w:right="0" w:firstLine="0"/>
              <w:tabs>
                <w:tab w:val="left" w:pos="611" w:leader="none"/>
              </w:tabs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4"/>
                <w:szCs w:val="24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8,9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2801" w:type="dxa"/>
            <w:vMerge w:val="restart"/>
            <w:textDirection w:val="lrTb"/>
            <w:noWrap w:val="false"/>
          </w:tcPr>
          <w:p>
            <w:pPr>
              <w:ind w:left="0" w:right="0" w:firstLine="0"/>
              <w:tabs>
                <w:tab w:val="left" w:pos="611" w:leader="none"/>
              </w:tabs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МБОУ “Джалильская СОШ №2”,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Сармановский МР РТ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2167" w:type="dxa"/>
            <w:vMerge w:val="restart"/>
            <w:textDirection w:val="lrTb"/>
            <w:noWrap w:val="false"/>
          </w:tcPr>
          <w:p>
            <w:pPr>
              <w:ind w:left="0" w:right="0" w:firstLine="0"/>
              <w:tabs>
                <w:tab w:val="left" w:pos="611" w:leader="none"/>
              </w:tabs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4"/>
                <w:szCs w:val="24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Структурно-сравнительный анализ татарских и английских простых топонимов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1849" w:type="dxa"/>
            <w:vMerge w:val="restart"/>
            <w:textDirection w:val="lrTb"/>
            <w:noWrap w:val="false"/>
          </w:tcPr>
          <w:p>
            <w:pPr>
              <w:ind w:left="0" w:right="0" w:firstLine="0"/>
              <w:tabs>
                <w:tab w:val="left" w:pos="611" w:leader="none"/>
              </w:tabs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4"/>
                <w:szCs w:val="24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Габдрахманова Алина Марсельевна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1242" w:type="dxa"/>
            <w:vMerge w:val="restart"/>
            <w:textDirection w:val="lrTb"/>
            <w:noWrap w:val="false"/>
          </w:tcPr>
          <w:p>
            <w:pPr>
              <w:ind w:left="0" w:right="0" w:firstLine="0"/>
              <w:tabs>
                <w:tab w:val="left" w:pos="611" w:leader="none"/>
              </w:tabs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4"/>
                <w:szCs w:val="24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очно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shd w:val="clear" w:color="ffffff" w:fill="ffffff" w:themeFill="background1"/>
            <w:tcW w:w="477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spacing w:after="0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4"/>
                <w:szCs w:val="24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30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1642" w:type="dxa"/>
            <w:vMerge w:val="restart"/>
            <w:textDirection w:val="lrTb"/>
            <w:noWrap w:val="false"/>
          </w:tcPr>
          <w:p>
            <w:pPr>
              <w:ind w:left="0" w:right="0" w:firstLine="0"/>
              <w:tabs>
                <w:tab w:val="left" w:pos="611" w:leader="none"/>
              </w:tabs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Ризванов Ильяс Ильнурович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825" w:type="dxa"/>
            <w:vMerge w:val="restart"/>
            <w:textDirection w:val="lrTb"/>
            <w:noWrap w:val="false"/>
          </w:tcPr>
          <w:p>
            <w:pPr>
              <w:ind w:left="0" w:right="0" w:firstLine="0"/>
              <w:tabs>
                <w:tab w:val="left" w:pos="611" w:leader="none"/>
              </w:tabs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4"/>
                <w:szCs w:val="24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2801" w:type="dxa"/>
            <w:vMerge w:val="restart"/>
            <w:textDirection w:val="lrTb"/>
            <w:noWrap w:val="false"/>
          </w:tcPr>
          <w:p>
            <w:pPr>
              <w:ind w:left="0" w:right="0" w:firstLine="0"/>
              <w:tabs>
                <w:tab w:val="left" w:pos="611" w:leader="none"/>
              </w:tabs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МБОУ «Лешев-Тамакская ООШ»,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Сармановский МР РТ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2167" w:type="dxa"/>
            <w:vMerge w:val="restart"/>
            <w:textDirection w:val="lrTb"/>
            <w:noWrap w:val="false"/>
          </w:tcPr>
          <w:p>
            <w:pPr>
              <w:ind w:left="0" w:right="0" w:firstLine="0"/>
              <w:tabs>
                <w:tab w:val="left" w:pos="611" w:leader="none"/>
              </w:tabs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4"/>
                <w:szCs w:val="24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«Судьба семьи, вплетенная в историю»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1849" w:type="dxa"/>
            <w:vMerge w:val="restart"/>
            <w:textDirection w:val="lrTb"/>
            <w:noWrap w:val="false"/>
          </w:tcPr>
          <w:p>
            <w:pPr>
              <w:ind w:left="0" w:right="0" w:firstLine="0"/>
              <w:tabs>
                <w:tab w:val="left" w:pos="611" w:leader="none"/>
              </w:tabs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4"/>
                <w:szCs w:val="24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Хасанова Венера Шамсимухаметовна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1242" w:type="dxa"/>
            <w:vMerge w:val="restart"/>
            <w:textDirection w:val="lrTb"/>
            <w:noWrap w:val="false"/>
          </w:tcPr>
          <w:p>
            <w:pPr>
              <w:ind w:left="0" w:right="0" w:firstLine="0"/>
              <w:tabs>
                <w:tab w:val="left" w:pos="611" w:leader="none"/>
              </w:tabs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4"/>
                <w:szCs w:val="24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очно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</w:tr>
    </w:tbl>
    <w:p>
      <w:pPr>
        <w:rPr>
          <w:lang w:val="tt-RU"/>
        </w:rPr>
      </w:pPr>
      <w:r>
        <w:rPr>
          <w:lang w:val="tt-RU"/>
        </w:rPr>
      </w:r>
      <w:r>
        <w:rPr>
          <w:lang w:val="tt-RU"/>
        </w:rPr>
      </w:r>
      <w:r>
        <w:rPr>
          <w:lang w:val="tt-RU"/>
        </w:rPr>
      </w:r>
    </w:p>
    <w:p>
      <w:pPr>
        <w:jc w:val="center"/>
        <w:rPr>
          <w:lang w:val="tt-RU"/>
        </w:rPr>
      </w:pPr>
      <w:r>
        <w:rPr>
          <w:lang w:val="tt-RU"/>
        </w:rPr>
      </w:r>
      <w:r>
        <w:rPr>
          <w:lang w:val="tt-RU"/>
        </w:rPr>
      </w:r>
    </w:p>
    <w:p>
      <w:pPr>
        <w:jc w:val="center"/>
        <w:rPr>
          <w:lang w:val="tt-RU"/>
        </w:rPr>
      </w:pPr>
      <w:r>
        <w:rPr>
          <w:lang w:val="tt-RU"/>
        </w:rPr>
      </w:r>
      <w:r>
        <w:rPr>
          <w:lang w:val="tt-RU"/>
        </w:rPr>
      </w:r>
    </w:p>
    <w:p>
      <w:pPr>
        <w:jc w:val="center"/>
        <w:rPr>
          <w:lang w:val="tt-RU"/>
        </w:rPr>
      </w:pPr>
      <w:r>
        <w:rPr>
          <w:lang w:val="tt-RU"/>
        </w:rPr>
      </w:r>
      <w:r>
        <w:rPr>
          <w:lang w:val="tt-RU"/>
        </w:rPr>
      </w:r>
      <w:r>
        <w:rPr>
          <w:lang w:val="tt-RU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">
    <w:panose1 w:val="05040102010807070707"/>
  </w:font>
  <w:font w:name="Calibri">
    <w:panose1 w:val="020F0502020204030204"/>
  </w:font>
  <w:font w:name="Symbol">
    <w:panose1 w:val="05010000000000000000"/>
  </w:font>
  <w:font w:name="Liberation Sans">
    <w:panose1 w:val="020B0604020202020204"/>
  </w:font>
  <w:font w:name="Wingdings">
    <w:panose1 w:val="05010000000000000000"/>
  </w:font>
  <w:font w:name="Courier New">
    <w:panose1 w:val="02070409020205020404"/>
  </w:font>
  <w:font w:name="Tahoma">
    <w:panose1 w:val="020B0506030602030204"/>
  </w:font>
  <w:font w:name="Arial">
    <w:panose1 w:val="020B060402020202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8" w:hanging="360"/>
        <w:tabs>
          <w:tab w:val="num" w:pos="0" w:leader="none"/>
        </w:tabs>
      </w:pPr>
      <w:rPr>
        <w:lang w:val="tt-RU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8" w:hanging="360"/>
        <w:tabs>
          <w:tab w:val="num" w:pos="0" w:leader="none"/>
        </w:tabs>
      </w:pPr>
      <w:rPr>
        <w:lang w:val="tt-RU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/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/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8" w:hanging="360"/>
        <w:tabs>
          <w:tab w:val="num" w:pos="0" w:leader="none"/>
        </w:tabs>
      </w:pPr>
      <w:rPr>
        <w:lang w:val="tt-RU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/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202124"/>
        <w:sz w:val="24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202124"/>
        <w:sz w:val="24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202124"/>
        <w:sz w:val="24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202124"/>
        <w:sz w:val="24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202124"/>
        <w:sz w:val="24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202124"/>
        <w:sz w:val="24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202124"/>
        <w:sz w:val="24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202124"/>
        <w:sz w:val="24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202124"/>
        <w:sz w:val="24"/>
      </w:r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/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/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/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8" w:hanging="360"/>
        <w:tabs>
          <w:tab w:val="num" w:pos="0" w:leader="none"/>
        </w:tabs>
      </w:pPr>
      <w:rPr>
        <w:lang w:val="tt-RU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."/>
      <w:lvlJc w:val="left"/>
      <w:pPr/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%1."/>
      <w:lvlJc w:val="left"/>
      <w:pPr/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%1."/>
      <w:lvlJc w:val="left"/>
      <w:pPr/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6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17">
    <w:multiLevelType w:val="hybridMultilevel"/>
    <w:lvl w:ilvl="0">
      <w:start w:val="1"/>
      <w:numFmt w:val="decimal"/>
      <w:isLgl w:val="false"/>
      <w:suff w:val="tab"/>
      <w:lvlText w:val="%1."/>
      <w:lvlJc w:val="left"/>
      <w:pPr/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8">
    <w:multiLevelType w:val="hybridMultilevel"/>
    <w:lvl w:ilvl="0">
      <w:start w:val="1"/>
      <w:numFmt w:val="decimal"/>
      <w:isLgl w:val="false"/>
      <w:suff w:val="tab"/>
      <w:lvlText w:val="%1."/>
      <w:lvlJc w:val="left"/>
      <w:pPr/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364" w:hanging="360"/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2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3"/>
  </w:num>
  <w:num w:numId="3">
    <w:abstractNumId w:val="18"/>
  </w:num>
  <w:num w:numId="4">
    <w:abstractNumId w:val="17"/>
  </w:num>
  <w:num w:numId="5">
    <w:abstractNumId w:val="2"/>
  </w:num>
  <w:num w:numId="6">
    <w:abstractNumId w:val="15"/>
  </w:num>
  <w:num w:numId="7">
    <w:abstractNumId w:val="10"/>
  </w:num>
  <w:num w:numId="8">
    <w:abstractNumId w:val="5"/>
  </w:num>
  <w:num w:numId="9">
    <w:abstractNumId w:val="11"/>
  </w:num>
  <w:num w:numId="10">
    <w:abstractNumId w:val="14"/>
  </w:num>
  <w:num w:numId="11">
    <w:abstractNumId w:val="0"/>
  </w:num>
  <w:num w:numId="12">
    <w:abstractNumId w:val="6"/>
  </w:num>
  <w:num w:numId="13">
    <w:abstractNumId w:val="1"/>
  </w:num>
  <w:num w:numId="14">
    <w:abstractNumId w:val="12"/>
  </w:num>
  <w:num w:numId="15">
    <w:abstractNumId w:val="4"/>
  </w:num>
  <w:num w:numId="16">
    <w:abstractNumId w:val="9"/>
  </w:num>
  <w:num w:numId="17">
    <w:abstractNumId w:val="8"/>
  </w:num>
  <w:num w:numId="18">
    <w:abstractNumId w:val="16"/>
  </w:num>
  <w:num w:numId="19">
    <w:abstractNumId w:val="7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94">
    <w:name w:val="Title Char"/>
    <w:basedOn w:val="701"/>
    <w:link w:val="724"/>
    <w:uiPriority w:val="10"/>
    <w:rPr>
      <w:sz w:val="48"/>
      <w:szCs w:val="48"/>
    </w:rPr>
  </w:style>
  <w:style w:type="character" w:styleId="695">
    <w:name w:val="Subtitle Char"/>
    <w:basedOn w:val="701"/>
    <w:link w:val="726"/>
    <w:uiPriority w:val="11"/>
    <w:rPr>
      <w:sz w:val="24"/>
      <w:szCs w:val="24"/>
    </w:rPr>
  </w:style>
  <w:style w:type="character" w:styleId="696">
    <w:name w:val="Quote Char"/>
    <w:link w:val="728"/>
    <w:uiPriority w:val="29"/>
    <w:rPr>
      <w:i/>
    </w:rPr>
  </w:style>
  <w:style w:type="character" w:styleId="697">
    <w:name w:val="Intense Quote Char"/>
    <w:link w:val="730"/>
    <w:uiPriority w:val="30"/>
    <w:rPr>
      <w:i/>
    </w:rPr>
  </w:style>
  <w:style w:type="character" w:styleId="698">
    <w:name w:val="Footnote Text Char"/>
    <w:link w:val="863"/>
    <w:uiPriority w:val="99"/>
    <w:rPr>
      <w:sz w:val="18"/>
    </w:rPr>
  </w:style>
  <w:style w:type="character" w:styleId="699">
    <w:name w:val="Endnote Text Char"/>
    <w:link w:val="866"/>
    <w:uiPriority w:val="99"/>
    <w:rPr>
      <w:sz w:val="20"/>
    </w:rPr>
  </w:style>
  <w:style w:type="paragraph" w:styleId="700" w:default="1">
    <w:name w:val="Normal"/>
    <w:qFormat/>
    <w:pPr>
      <w:spacing w:after="0" w:line="240" w:lineRule="auto"/>
    </w:pPr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styleId="701" w:default="1">
    <w:name w:val="Default Paragraph Font"/>
    <w:uiPriority w:val="1"/>
    <w:semiHidden/>
    <w:unhideWhenUsed/>
  </w:style>
  <w:style w:type="table" w:styleId="702" w:default="1">
    <w:name w:val="Normal Table"/>
    <w:uiPriority w:val="99"/>
    <w:semiHidden/>
    <w:unhideWhenUsed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03" w:default="1">
    <w:name w:val="No List"/>
    <w:uiPriority w:val="99"/>
    <w:semiHidden/>
    <w:unhideWhenUsed/>
  </w:style>
  <w:style w:type="paragraph" w:styleId="704" w:customStyle="1">
    <w:name w:val="Heading 1"/>
    <w:basedOn w:val="700"/>
    <w:next w:val="700"/>
    <w:link w:val="70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705" w:customStyle="1">
    <w:name w:val="Heading 1 Char"/>
    <w:basedOn w:val="701"/>
    <w:link w:val="704"/>
    <w:uiPriority w:val="9"/>
    <w:rPr>
      <w:rFonts w:ascii="Arial" w:hAnsi="Arial" w:eastAsia="Arial" w:cs="Arial"/>
      <w:sz w:val="40"/>
      <w:szCs w:val="40"/>
    </w:rPr>
  </w:style>
  <w:style w:type="paragraph" w:styleId="706" w:customStyle="1">
    <w:name w:val="Heading 2"/>
    <w:basedOn w:val="700"/>
    <w:next w:val="700"/>
    <w:link w:val="70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707" w:customStyle="1">
    <w:name w:val="Heading 2 Char"/>
    <w:basedOn w:val="701"/>
    <w:link w:val="706"/>
    <w:uiPriority w:val="9"/>
    <w:rPr>
      <w:rFonts w:ascii="Arial" w:hAnsi="Arial" w:eastAsia="Arial" w:cs="Arial"/>
      <w:sz w:val="34"/>
    </w:rPr>
  </w:style>
  <w:style w:type="paragraph" w:styleId="708" w:customStyle="1">
    <w:name w:val="Heading 3"/>
    <w:basedOn w:val="700"/>
    <w:next w:val="700"/>
    <w:link w:val="70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09" w:customStyle="1">
    <w:name w:val="Heading 3 Char"/>
    <w:basedOn w:val="701"/>
    <w:link w:val="708"/>
    <w:uiPriority w:val="9"/>
    <w:rPr>
      <w:rFonts w:ascii="Arial" w:hAnsi="Arial" w:eastAsia="Arial" w:cs="Arial"/>
      <w:sz w:val="30"/>
      <w:szCs w:val="30"/>
    </w:rPr>
  </w:style>
  <w:style w:type="paragraph" w:styleId="710" w:customStyle="1">
    <w:name w:val="Heading 4"/>
    <w:basedOn w:val="700"/>
    <w:next w:val="700"/>
    <w:link w:val="71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11" w:customStyle="1">
    <w:name w:val="Heading 4 Char"/>
    <w:basedOn w:val="701"/>
    <w:link w:val="710"/>
    <w:uiPriority w:val="9"/>
    <w:rPr>
      <w:rFonts w:ascii="Arial" w:hAnsi="Arial" w:eastAsia="Arial" w:cs="Arial"/>
      <w:b/>
      <w:bCs/>
      <w:sz w:val="26"/>
      <w:szCs w:val="26"/>
    </w:rPr>
  </w:style>
  <w:style w:type="paragraph" w:styleId="712" w:customStyle="1">
    <w:name w:val="Heading 5"/>
    <w:basedOn w:val="700"/>
    <w:next w:val="700"/>
    <w:link w:val="71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13" w:customStyle="1">
    <w:name w:val="Heading 5 Char"/>
    <w:basedOn w:val="701"/>
    <w:link w:val="712"/>
    <w:uiPriority w:val="9"/>
    <w:rPr>
      <w:rFonts w:ascii="Arial" w:hAnsi="Arial" w:eastAsia="Arial" w:cs="Arial"/>
      <w:b/>
      <w:bCs/>
      <w:sz w:val="24"/>
      <w:szCs w:val="24"/>
    </w:rPr>
  </w:style>
  <w:style w:type="paragraph" w:styleId="714" w:customStyle="1">
    <w:name w:val="Heading 6"/>
    <w:basedOn w:val="700"/>
    <w:next w:val="700"/>
    <w:link w:val="71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15" w:customStyle="1">
    <w:name w:val="Heading 6 Char"/>
    <w:basedOn w:val="701"/>
    <w:link w:val="714"/>
    <w:uiPriority w:val="9"/>
    <w:rPr>
      <w:rFonts w:ascii="Arial" w:hAnsi="Arial" w:eastAsia="Arial" w:cs="Arial"/>
      <w:b/>
      <w:bCs/>
      <w:sz w:val="22"/>
      <w:szCs w:val="22"/>
    </w:rPr>
  </w:style>
  <w:style w:type="paragraph" w:styleId="716" w:customStyle="1">
    <w:name w:val="Heading 7"/>
    <w:basedOn w:val="700"/>
    <w:next w:val="700"/>
    <w:link w:val="71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17" w:customStyle="1">
    <w:name w:val="Heading 7 Char"/>
    <w:basedOn w:val="701"/>
    <w:link w:val="71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18" w:customStyle="1">
    <w:name w:val="Heading 8"/>
    <w:basedOn w:val="700"/>
    <w:next w:val="700"/>
    <w:link w:val="71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19" w:customStyle="1">
    <w:name w:val="Heading 8 Char"/>
    <w:basedOn w:val="701"/>
    <w:link w:val="718"/>
    <w:uiPriority w:val="9"/>
    <w:rPr>
      <w:rFonts w:ascii="Arial" w:hAnsi="Arial" w:eastAsia="Arial" w:cs="Arial"/>
      <w:i/>
      <w:iCs/>
      <w:sz w:val="22"/>
      <w:szCs w:val="22"/>
    </w:rPr>
  </w:style>
  <w:style w:type="paragraph" w:styleId="720" w:customStyle="1">
    <w:name w:val="Heading 9"/>
    <w:basedOn w:val="700"/>
    <w:next w:val="700"/>
    <w:link w:val="72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21" w:customStyle="1">
    <w:name w:val="Heading 9 Char"/>
    <w:basedOn w:val="701"/>
    <w:link w:val="720"/>
    <w:uiPriority w:val="9"/>
    <w:rPr>
      <w:rFonts w:ascii="Arial" w:hAnsi="Arial" w:eastAsia="Arial" w:cs="Arial"/>
      <w:i/>
      <w:iCs/>
      <w:sz w:val="21"/>
      <w:szCs w:val="21"/>
    </w:rPr>
  </w:style>
  <w:style w:type="paragraph" w:styleId="722">
    <w:name w:val="List Paragraph"/>
    <w:basedOn w:val="700"/>
    <w:uiPriority w:val="34"/>
    <w:qFormat/>
    <w:pPr>
      <w:contextualSpacing/>
      <w:ind w:left="720"/>
    </w:pPr>
  </w:style>
  <w:style w:type="paragraph" w:styleId="723">
    <w:name w:val="No Spacing"/>
    <w:uiPriority w:val="1"/>
    <w:qFormat/>
    <w:pPr>
      <w:spacing w:after="0" w:line="240" w:lineRule="auto"/>
    </w:pPr>
  </w:style>
  <w:style w:type="paragraph" w:styleId="724">
    <w:name w:val="Title"/>
    <w:basedOn w:val="700"/>
    <w:next w:val="700"/>
    <w:link w:val="72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25" w:customStyle="1">
    <w:name w:val="Название Знак"/>
    <w:basedOn w:val="701"/>
    <w:link w:val="724"/>
    <w:uiPriority w:val="10"/>
    <w:rPr>
      <w:sz w:val="48"/>
      <w:szCs w:val="48"/>
    </w:rPr>
  </w:style>
  <w:style w:type="paragraph" w:styleId="726">
    <w:name w:val="Subtitle"/>
    <w:basedOn w:val="700"/>
    <w:next w:val="700"/>
    <w:link w:val="727"/>
    <w:uiPriority w:val="11"/>
    <w:qFormat/>
    <w:pPr>
      <w:spacing w:before="200" w:after="200"/>
    </w:pPr>
    <w:rPr>
      <w:sz w:val="24"/>
      <w:szCs w:val="24"/>
    </w:rPr>
  </w:style>
  <w:style w:type="character" w:styleId="727" w:customStyle="1">
    <w:name w:val="Подзаголовок Знак"/>
    <w:basedOn w:val="701"/>
    <w:link w:val="726"/>
    <w:uiPriority w:val="11"/>
    <w:rPr>
      <w:sz w:val="24"/>
      <w:szCs w:val="24"/>
    </w:rPr>
  </w:style>
  <w:style w:type="paragraph" w:styleId="728">
    <w:name w:val="Quote"/>
    <w:basedOn w:val="700"/>
    <w:next w:val="700"/>
    <w:link w:val="729"/>
    <w:uiPriority w:val="29"/>
    <w:qFormat/>
    <w:pPr>
      <w:ind w:left="720" w:right="720"/>
    </w:pPr>
    <w:rPr>
      <w:i/>
    </w:rPr>
  </w:style>
  <w:style w:type="character" w:styleId="729" w:customStyle="1">
    <w:name w:val="Цитата 2 Знак"/>
    <w:link w:val="728"/>
    <w:uiPriority w:val="29"/>
    <w:rPr>
      <w:i/>
    </w:rPr>
  </w:style>
  <w:style w:type="paragraph" w:styleId="730">
    <w:name w:val="Intense Quote"/>
    <w:basedOn w:val="700"/>
    <w:next w:val="700"/>
    <w:link w:val="731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31" w:customStyle="1">
    <w:name w:val="Выделенная цитата Знак"/>
    <w:link w:val="730"/>
    <w:uiPriority w:val="30"/>
    <w:rPr>
      <w:i/>
    </w:rPr>
  </w:style>
  <w:style w:type="paragraph" w:styleId="732" w:customStyle="1">
    <w:name w:val="Header"/>
    <w:basedOn w:val="700"/>
    <w:link w:val="733"/>
    <w:uiPriority w:val="99"/>
    <w:unhideWhenUsed/>
    <w:pPr>
      <w:tabs>
        <w:tab w:val="center" w:pos="7143" w:leader="none"/>
        <w:tab w:val="right" w:pos="14287" w:leader="none"/>
      </w:tabs>
    </w:pPr>
  </w:style>
  <w:style w:type="character" w:styleId="733" w:customStyle="1">
    <w:name w:val="Header Char"/>
    <w:basedOn w:val="701"/>
    <w:link w:val="732"/>
    <w:uiPriority w:val="99"/>
  </w:style>
  <w:style w:type="paragraph" w:styleId="734" w:customStyle="1">
    <w:name w:val="Footer"/>
    <w:basedOn w:val="700"/>
    <w:link w:val="737"/>
    <w:uiPriority w:val="99"/>
    <w:unhideWhenUsed/>
    <w:pPr>
      <w:tabs>
        <w:tab w:val="center" w:pos="7143" w:leader="none"/>
        <w:tab w:val="right" w:pos="14287" w:leader="none"/>
      </w:tabs>
    </w:pPr>
  </w:style>
  <w:style w:type="character" w:styleId="735" w:customStyle="1">
    <w:name w:val="Footer Char"/>
    <w:basedOn w:val="701"/>
    <w:link w:val="734"/>
    <w:uiPriority w:val="99"/>
  </w:style>
  <w:style w:type="paragraph" w:styleId="736" w:customStyle="1">
    <w:name w:val="Caption"/>
    <w:basedOn w:val="700"/>
    <w:next w:val="70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37" w:customStyle="1">
    <w:name w:val="Caption Char"/>
    <w:link w:val="734"/>
    <w:uiPriority w:val="99"/>
  </w:style>
  <w:style w:type="table" w:styleId="738" w:customStyle="1">
    <w:name w:val="Table Grid Light"/>
    <w:basedOn w:val="702"/>
    <w:uiPriority w:val="59"/>
    <w:pPr>
      <w:spacing w:after="0" w:line="240" w:lineRule="auto"/>
    </w:pPr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39" w:customStyle="1">
    <w:name w:val="Plain Table 1"/>
    <w:basedOn w:val="702"/>
    <w:uiPriority w:val="59"/>
    <w:pPr>
      <w:spacing w:after="0" w:line="240" w:lineRule="auto"/>
    </w:pPr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2f2f2" w:themeColor="text1" w:themeTint="00" w:fill="f2f2f2" w:themeFill="text1" w:themeFillTint="00"/>
      </w:tcPr>
    </w:tblStylePr>
    <w:tblStylePr w:type="band1Vert">
      <w:tcPr>
        <w:shd w:val="clear" w:color="f2f2f2" w:themeColor="text1" w:themeTint="00" w:fill="f2f2f2" w:themeFill="text1" w:themeFillTint="0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40" w:customStyle="1">
    <w:name w:val="Plain Table 2"/>
    <w:basedOn w:val="70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41" w:customStyle="1">
    <w:name w:val="Plain Table 3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42" w:customStyle="1">
    <w:name w:val="Plain Table 4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3" w:customStyle="1">
    <w:name w:val="Plain Table 5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44" w:customStyle="1">
    <w:name w:val="Grid Table 1 Light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5" w:customStyle="1">
    <w:name w:val="Grid Table 1 Light - Accent 1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6" w:customStyle="1">
    <w:name w:val="Grid Table 1 Light - Accent 2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7" w:customStyle="1">
    <w:name w:val="Grid Table 1 Light - Accent 3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8" w:customStyle="1">
    <w:name w:val="Grid Table 1 Light - Accent 4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9" w:customStyle="1">
    <w:name w:val="Grid Table 1 Light - Accent 5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0" w:customStyle="1">
    <w:name w:val="Grid Table 1 Light - Accent 6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1" w:customStyle="1">
    <w:name w:val="Grid Table 2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 w:customStyle="1">
    <w:name w:val="Grid Table 2 - Accent 1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 w:customStyle="1">
    <w:name w:val="Grid Table 2 - Accent 2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 w:customStyle="1">
    <w:name w:val="Grid Table 2 - Accent 3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 w:customStyle="1">
    <w:name w:val="Grid Table 2 - Accent 4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 w:customStyle="1">
    <w:name w:val="Grid Table 2 - Accent 5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 w:customStyle="1">
    <w:name w:val="Grid Table 2 - Accent 6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 w:customStyle="1">
    <w:name w:val="Grid Table 3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 w:customStyle="1">
    <w:name w:val="Grid Table 3 - Accent 1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 w:customStyle="1">
    <w:name w:val="Grid Table 3 - Accent 2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 w:customStyle="1">
    <w:name w:val="Grid Table 3 - Accent 3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 w:customStyle="1">
    <w:name w:val="Grid Table 3 - Accent 4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 w:customStyle="1">
    <w:name w:val="Grid Table 3 - Accent 5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 w:customStyle="1">
    <w:name w:val="Grid Table 3 - Accent 6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 w:customStyle="1">
    <w:name w:val="Grid Table 4"/>
    <w:basedOn w:val="70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66" w:customStyle="1">
    <w:name w:val="Grid Table 4 - Accent 1"/>
    <w:basedOn w:val="70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767" w:customStyle="1">
    <w:name w:val="Grid Table 4 - Accent 2"/>
    <w:basedOn w:val="70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768" w:customStyle="1">
    <w:name w:val="Grid Table 4 - Accent 3"/>
    <w:basedOn w:val="70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769" w:customStyle="1">
    <w:name w:val="Grid Table 4 - Accent 4"/>
    <w:basedOn w:val="70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770" w:customStyle="1">
    <w:name w:val="Grid Table 4 - Accent 5"/>
    <w:basedOn w:val="70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771" w:customStyle="1">
    <w:name w:val="Grid Table 4 - Accent 6"/>
    <w:basedOn w:val="70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772" w:customStyle="1">
    <w:name w:val="Grid Table 5 Dark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73" w:customStyle="1">
    <w:name w:val="Grid Table 5 Dark- Accent 1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774" w:customStyle="1">
    <w:name w:val="Grid Table 5 Dark - Accent 2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775" w:customStyle="1">
    <w:name w:val="Grid Table 5 Dark - Accent 3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776" w:customStyle="1">
    <w:name w:val="Grid Table 5 Dark- Accent 4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777" w:customStyle="1">
    <w:name w:val="Grid Table 5 Dark - Accent 5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778" w:customStyle="1">
    <w:name w:val="Grid Table 5 Dark - Accent 6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779" w:customStyle="1">
    <w:name w:val="Grid Table 6 Colorful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80" w:customStyle="1">
    <w:name w:val="Grid Table 6 Colorful - Accent 1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781" w:customStyle="1">
    <w:name w:val="Grid Table 6 Colorful - Accent 2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782" w:customStyle="1">
    <w:name w:val="Grid Table 6 Colorful - Accent 3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783" w:customStyle="1">
    <w:name w:val="Grid Table 6 Colorful - Accent 4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784" w:customStyle="1">
    <w:name w:val="Grid Table 6 Colorful - Accent 5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85" w:customStyle="1">
    <w:name w:val="Grid Table 6 Colorful - Accent 6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86" w:customStyle="1">
    <w:name w:val="Grid Table 7 Colorful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0" w:fill="f2f2f2" w:themeFill="text1" w:themeFillTint="00"/>
      </w:tcPr>
    </w:tblStylePr>
    <w:tblStylePr w:type="band1Vert">
      <w:tcPr>
        <w:shd w:val="clear" w:color="f2f2f2" w:themeColor="text1" w:themeTint="00" w:fill="f2f2f2" w:themeFill="text1" w:themeFillTint="0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 w:customStyle="1">
    <w:name w:val="Grid Table 7 Colorful - Accent 1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 w:customStyle="1">
    <w:name w:val="Grid Table 7 Colorful - Accent 2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 w:customStyle="1">
    <w:name w:val="Grid Table 7 Colorful - Accent 3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 w:customStyle="1">
    <w:name w:val="Grid Table 7 Colorful - Accent 4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 w:customStyle="1">
    <w:name w:val="Grid Table 7 Colorful - Accent 5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 w:customStyle="1">
    <w:name w:val="Grid Table 7 Colorful - Accent 6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 w:customStyle="1">
    <w:name w:val="List Table 1 Light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 w:customStyle="1">
    <w:name w:val="List Table 1 Light - Accent 1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 w:customStyle="1">
    <w:name w:val="List Table 1 Light - Accent 2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 w:customStyle="1">
    <w:name w:val="List Table 1 Light - Accent 3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 w:customStyle="1">
    <w:name w:val="List Table 1 Light - Accent 4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8" w:customStyle="1">
    <w:name w:val="List Table 1 Light - Accent 5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 w:customStyle="1">
    <w:name w:val="List Table 1 Light - Accent 6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 w:customStyle="1">
    <w:name w:val="List Table 2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801" w:customStyle="1">
    <w:name w:val="List Table 2 - Accent 1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802" w:customStyle="1">
    <w:name w:val="List Table 2 - Accent 2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803" w:customStyle="1">
    <w:name w:val="List Table 2 - Accent 3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804" w:customStyle="1">
    <w:name w:val="List Table 2 - Accent 4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805" w:customStyle="1">
    <w:name w:val="List Table 2 - Accent 5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806" w:customStyle="1">
    <w:name w:val="List Table 2 - Accent 6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807" w:customStyle="1">
    <w:name w:val="List Table 3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8" w:customStyle="1">
    <w:name w:val="List Table 3 - Accent 1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9" w:customStyle="1">
    <w:name w:val="List Table 3 - Accent 2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0" w:customStyle="1">
    <w:name w:val="List Table 3 - Accent 3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1" w:customStyle="1">
    <w:name w:val="List Table 3 - Accent 4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2" w:customStyle="1">
    <w:name w:val="List Table 3 - Accent 5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3" w:customStyle="1">
    <w:name w:val="List Table 3 - Accent 6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4" w:customStyle="1">
    <w:name w:val="List Table 4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5" w:customStyle="1">
    <w:name w:val="List Table 4 - Accent 1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6" w:customStyle="1">
    <w:name w:val="List Table 4 - Accent 2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7" w:customStyle="1">
    <w:name w:val="List Table 4 - Accent 3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8" w:customStyle="1">
    <w:name w:val="List Table 4 - Accent 4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9" w:customStyle="1">
    <w:name w:val="List Table 4 - Accent 5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0" w:customStyle="1">
    <w:name w:val="List Table 4 - Accent 6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1" w:customStyle="1">
    <w:name w:val="List Table 5 Dark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22" w:customStyle="1">
    <w:name w:val="List Table 5 Dark - Accent 1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23" w:customStyle="1">
    <w:name w:val="List Table 5 Dark - Accent 2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24" w:customStyle="1">
    <w:name w:val="List Table 5 Dark - Accent 3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25" w:customStyle="1">
    <w:name w:val="List Table 5 Dark - Accent 4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26" w:customStyle="1">
    <w:name w:val="List Table 5 Dark - Accent 5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27" w:customStyle="1">
    <w:name w:val="List Table 5 Dark - Accent 6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28" w:customStyle="1">
    <w:name w:val="List Table 6 Colorful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29" w:customStyle="1">
    <w:name w:val="List Table 6 Colorful - Accent 1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F81BD" w:themeColor="accent1" w:sz="4" w:space="0"/>
        <w:bottom w:val="single" w:color="4F81BD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830" w:customStyle="1">
    <w:name w:val="List Table 6 Colorful - Accent 2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831" w:customStyle="1">
    <w:name w:val="List Table 6 Colorful - Accent 3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832" w:customStyle="1">
    <w:name w:val="List Table 6 Colorful - Accent 4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833" w:customStyle="1">
    <w:name w:val="List Table 6 Colorful - Accent 5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834" w:customStyle="1">
    <w:name w:val="List Table 6 Colorful - Accent 6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835" w:customStyle="1">
    <w:name w:val="List Table 7 Colorful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6" w:customStyle="1">
    <w:name w:val="List Table 7 Colorful - Accent 1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4F81BD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7" w:customStyle="1">
    <w:name w:val="List Table 7 Colorful - Accent 2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8" w:customStyle="1">
    <w:name w:val="List Table 7 Colorful - Accent 3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C3D69B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9" w:customStyle="1">
    <w:name w:val="List Table 7 Colorful - Accent 4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0" w:customStyle="1">
    <w:name w:val="List Table 7 Colorful - Accent 5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92CCDC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1" w:customStyle="1">
    <w:name w:val="List Table 7 Colorful - Accent 6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FAC090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2" w:customStyle="1">
    <w:name w:val="Lined - Accent"/>
    <w:basedOn w:val="70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43" w:customStyle="1">
    <w:name w:val="Lined - Accent 1"/>
    <w:basedOn w:val="70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44" w:customStyle="1">
    <w:name w:val="Lined - Accent 2"/>
    <w:basedOn w:val="70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45" w:customStyle="1">
    <w:name w:val="Lined - Accent 3"/>
    <w:basedOn w:val="70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46" w:customStyle="1">
    <w:name w:val="Lined - Accent 4"/>
    <w:basedOn w:val="70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47" w:customStyle="1">
    <w:name w:val="Lined - Accent 5"/>
    <w:basedOn w:val="70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48" w:customStyle="1">
    <w:name w:val="Lined - Accent 6"/>
    <w:basedOn w:val="70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49" w:customStyle="1">
    <w:name w:val="Bordered &amp; Lined - Accent"/>
    <w:basedOn w:val="70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50" w:customStyle="1">
    <w:name w:val="Bordered &amp; Lined - Accent 1"/>
    <w:basedOn w:val="70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51" w:customStyle="1">
    <w:name w:val="Bordered &amp; Lined - Accent 2"/>
    <w:basedOn w:val="70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52" w:customStyle="1">
    <w:name w:val="Bordered &amp; Lined - Accent 3"/>
    <w:basedOn w:val="70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53" w:customStyle="1">
    <w:name w:val="Bordered &amp; Lined - Accent 4"/>
    <w:basedOn w:val="70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54" w:customStyle="1">
    <w:name w:val="Bordered &amp; Lined - Accent 5"/>
    <w:basedOn w:val="70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55" w:customStyle="1">
    <w:name w:val="Bordered &amp; Lined - Accent 6"/>
    <w:basedOn w:val="70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56" w:customStyle="1">
    <w:name w:val="Bordered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57" w:customStyle="1">
    <w:name w:val="Bordered - Accent 1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858" w:customStyle="1">
    <w:name w:val="Bordered - Accent 2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859" w:customStyle="1">
    <w:name w:val="Bordered - Accent 3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860" w:customStyle="1">
    <w:name w:val="Bordered - Accent 4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861" w:customStyle="1">
    <w:name w:val="Bordered - Accent 5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862" w:customStyle="1">
    <w:name w:val="Bordered - Accent 6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paragraph" w:styleId="863">
    <w:name w:val="footnote text"/>
    <w:basedOn w:val="700"/>
    <w:link w:val="864"/>
    <w:uiPriority w:val="99"/>
    <w:semiHidden/>
    <w:unhideWhenUsed/>
    <w:pPr>
      <w:spacing w:after="40"/>
    </w:pPr>
    <w:rPr>
      <w:sz w:val="18"/>
    </w:rPr>
  </w:style>
  <w:style w:type="character" w:styleId="864" w:customStyle="1">
    <w:name w:val="Текст сноски Знак"/>
    <w:link w:val="863"/>
    <w:uiPriority w:val="99"/>
    <w:rPr>
      <w:sz w:val="18"/>
    </w:rPr>
  </w:style>
  <w:style w:type="character" w:styleId="865">
    <w:name w:val="footnote reference"/>
    <w:basedOn w:val="701"/>
    <w:uiPriority w:val="99"/>
    <w:unhideWhenUsed/>
    <w:rPr>
      <w:vertAlign w:val="superscript"/>
    </w:rPr>
  </w:style>
  <w:style w:type="paragraph" w:styleId="866">
    <w:name w:val="endnote text"/>
    <w:basedOn w:val="700"/>
    <w:link w:val="867"/>
    <w:uiPriority w:val="99"/>
    <w:semiHidden/>
    <w:unhideWhenUsed/>
    <w:rPr>
      <w:sz w:val="20"/>
    </w:rPr>
  </w:style>
  <w:style w:type="character" w:styleId="867" w:customStyle="1">
    <w:name w:val="Текст концевой сноски Знак"/>
    <w:link w:val="866"/>
    <w:uiPriority w:val="99"/>
    <w:rPr>
      <w:sz w:val="20"/>
    </w:rPr>
  </w:style>
  <w:style w:type="character" w:styleId="868">
    <w:name w:val="endnote reference"/>
    <w:basedOn w:val="701"/>
    <w:uiPriority w:val="99"/>
    <w:semiHidden/>
    <w:unhideWhenUsed/>
    <w:rPr>
      <w:vertAlign w:val="superscript"/>
    </w:rPr>
  </w:style>
  <w:style w:type="paragraph" w:styleId="869">
    <w:name w:val="toc 1"/>
    <w:basedOn w:val="700"/>
    <w:next w:val="700"/>
    <w:uiPriority w:val="39"/>
    <w:unhideWhenUsed/>
    <w:pPr>
      <w:spacing w:after="57"/>
    </w:pPr>
  </w:style>
  <w:style w:type="paragraph" w:styleId="870">
    <w:name w:val="toc 2"/>
    <w:basedOn w:val="700"/>
    <w:next w:val="700"/>
    <w:uiPriority w:val="39"/>
    <w:unhideWhenUsed/>
    <w:pPr>
      <w:ind w:left="283"/>
      <w:spacing w:after="57"/>
    </w:pPr>
  </w:style>
  <w:style w:type="paragraph" w:styleId="871">
    <w:name w:val="toc 3"/>
    <w:basedOn w:val="700"/>
    <w:next w:val="700"/>
    <w:uiPriority w:val="39"/>
    <w:unhideWhenUsed/>
    <w:pPr>
      <w:ind w:left="567"/>
      <w:spacing w:after="57"/>
    </w:pPr>
  </w:style>
  <w:style w:type="paragraph" w:styleId="872">
    <w:name w:val="toc 4"/>
    <w:basedOn w:val="700"/>
    <w:next w:val="700"/>
    <w:uiPriority w:val="39"/>
    <w:unhideWhenUsed/>
    <w:pPr>
      <w:ind w:left="850"/>
      <w:spacing w:after="57"/>
    </w:pPr>
  </w:style>
  <w:style w:type="paragraph" w:styleId="873">
    <w:name w:val="toc 5"/>
    <w:basedOn w:val="700"/>
    <w:next w:val="700"/>
    <w:uiPriority w:val="39"/>
    <w:unhideWhenUsed/>
    <w:pPr>
      <w:ind w:left="1134"/>
      <w:spacing w:after="57"/>
    </w:pPr>
  </w:style>
  <w:style w:type="paragraph" w:styleId="874">
    <w:name w:val="toc 6"/>
    <w:basedOn w:val="700"/>
    <w:next w:val="700"/>
    <w:uiPriority w:val="39"/>
    <w:unhideWhenUsed/>
    <w:pPr>
      <w:ind w:left="1417"/>
      <w:spacing w:after="57"/>
    </w:pPr>
  </w:style>
  <w:style w:type="paragraph" w:styleId="875">
    <w:name w:val="toc 7"/>
    <w:basedOn w:val="700"/>
    <w:next w:val="700"/>
    <w:uiPriority w:val="39"/>
    <w:unhideWhenUsed/>
    <w:pPr>
      <w:ind w:left="1701"/>
      <w:spacing w:after="57"/>
    </w:pPr>
  </w:style>
  <w:style w:type="paragraph" w:styleId="876">
    <w:name w:val="toc 8"/>
    <w:basedOn w:val="700"/>
    <w:next w:val="700"/>
    <w:uiPriority w:val="39"/>
    <w:unhideWhenUsed/>
    <w:pPr>
      <w:ind w:left="1984"/>
      <w:spacing w:after="57"/>
    </w:pPr>
  </w:style>
  <w:style w:type="paragraph" w:styleId="877">
    <w:name w:val="toc 9"/>
    <w:basedOn w:val="700"/>
    <w:next w:val="700"/>
    <w:uiPriority w:val="39"/>
    <w:unhideWhenUsed/>
    <w:pPr>
      <w:ind w:left="2268"/>
      <w:spacing w:after="57"/>
    </w:pPr>
  </w:style>
  <w:style w:type="paragraph" w:styleId="878">
    <w:name w:val="TOC Heading"/>
    <w:uiPriority w:val="39"/>
    <w:unhideWhenUsed/>
  </w:style>
  <w:style w:type="paragraph" w:styleId="879">
    <w:name w:val="table of figures"/>
    <w:basedOn w:val="700"/>
    <w:next w:val="700"/>
    <w:uiPriority w:val="99"/>
    <w:unhideWhenUsed/>
  </w:style>
  <w:style w:type="character" w:styleId="880">
    <w:name w:val="Hyperlink"/>
    <w:semiHidden/>
    <w:unhideWhenUsed/>
    <w:rPr>
      <w:color w:val="0000ff"/>
      <w:u w:val="single"/>
    </w:rPr>
  </w:style>
  <w:style w:type="paragraph" w:styleId="881">
    <w:name w:val="Balloon Text"/>
    <w:basedOn w:val="700"/>
    <w:link w:val="882"/>
    <w:uiPriority w:val="99"/>
    <w:semiHidden/>
    <w:unhideWhenUsed/>
    <w:rPr>
      <w:rFonts w:ascii="Tahoma" w:hAnsi="Tahoma" w:cs="Tahoma"/>
      <w:sz w:val="16"/>
      <w:szCs w:val="16"/>
    </w:rPr>
  </w:style>
  <w:style w:type="character" w:styleId="882" w:customStyle="1">
    <w:name w:val="Текст выноски Знак"/>
    <w:basedOn w:val="701"/>
    <w:link w:val="881"/>
    <w:uiPriority w:val="99"/>
    <w:semiHidden/>
    <w:rPr>
      <w:rFonts w:ascii="Tahoma" w:hAnsi="Tahoma" w:eastAsia="Times New Roman" w:cs="Tahoma"/>
      <w:sz w:val="16"/>
      <w:szCs w:val="16"/>
      <w:lang w:eastAsia="ru-RU"/>
    </w:rPr>
  </w:style>
  <w:style w:type="table" w:styleId="883">
    <w:name w:val="Table Grid"/>
    <w:basedOn w:val="70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character" w:styleId="1_842" w:customStyle="1">
    <w:name w:val="3603"/>
    <w:basedOn w:val="863"/>
  </w:style>
  <w:style w:type="character" w:styleId="1_843" w:customStyle="1">
    <w:name w:val="3351"/>
    <w:basedOn w:val="863"/>
  </w:style>
  <w:style w:type="character" w:styleId="1_844" w:customStyle="1">
    <w:name w:val="1826"/>
    <w:basedOn w:val="863"/>
  </w:style>
  <w:style w:type="character" w:styleId="1_8236" w:customStyle="1">
    <w:name w:val="1575"/>
    <w:basedOn w:val="861"/>
  </w:style>
  <w:style w:type="character" w:styleId="1_8237" w:customStyle="1">
    <w:name w:val="1097"/>
    <w:basedOn w:val="861"/>
  </w:style>
  <w:style w:type="table" w:styleId="1_8235" w:customStyle="1">
    <w:name w:val="Сетка таблицы3"/>
    <w:basedOn w:val="862"/>
    <w:next w:val="865"/>
    <w:uiPriority w:val="59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 w:color="000000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hint="default" w:asciiTheme="minorHAnsi" w:hAnsiTheme="minorHAnsi" w:eastAsiaTheme="minorEastAsia" w:cstheme="minorBidi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2"/>
      <w:szCs w:val="22"/>
      <w:highlight w:val="none"/>
      <w:u w:val="none"/>
      <w:vertAlign w:val="baseline"/>
      <w:rtl w:val="0"/>
      <w:cs w:val="0"/>
      <w:lang w:val="ru-RU" w:eastAsia="ru-RU" w:bidi="ar-SA"/>
      <w14:ligatures w14:val="none"/>
    </w:rPr>
    <w:tblPr>
      <w:tblStyleRowBandSize w:val="1"/>
      <w:tblStyleColBandSize w:val="1"/>
      <w:tblW w:w="0" w:type="auto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Layout w:type="autofit"/>
      <w:tblCellMar>
        <w:left w:w="108" w:type="dxa"/>
        <w:top w:w="0" w:type="dxa"/>
        <w:right w:w="108" w:type="dxa"/>
        <w:bottom w:w="0" w:type="dxa"/>
      </w:tblCellMar>
    </w:tblPr>
    <w:trPr>
      <w:cantSplit w:val="false"/>
      <w:jc w:val="left"/>
    </w:trPr>
    <w:tcPr>
      <w:tcW w:w="0" w:type="auto"/>
      <w:vAlign w:val="top"/>
      <w:vMerge w:val="restart"/>
      <w:hMerge w:val="restart"/>
    </w:tcPr>
  </w:style>
  <w:style w:type="character" w:styleId="1_8238" w:customStyle="1">
    <w:name w:val="1898"/>
    <w:basedOn w:val="861"/>
  </w:style>
  <w:style w:type="character" w:styleId="1_8239" w:customStyle="1">
    <w:name w:val="1839"/>
    <w:basedOn w:val="861"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png"/><Relationship Id="rId10" Type="http://schemas.openxmlformats.org/officeDocument/2006/relationships/hyperlink" Target="mailto:sarmimkc.@yandex.ru" TargetMode="External"/><Relationship Id="rId11" Type="http://schemas.openxmlformats.org/officeDocument/2006/relationships/hyperlink" Target="mailto:sarmimkc.@yandex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R7-Office/7.4.0.112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ОО</dc:creator>
  <cp:keywords/>
  <dc:description/>
  <cp:lastModifiedBy>Гульназ Исмагилова</cp:lastModifiedBy>
  <cp:revision>27</cp:revision>
  <dcterms:created xsi:type="dcterms:W3CDTF">2019-09-11T12:48:00Z</dcterms:created>
  <dcterms:modified xsi:type="dcterms:W3CDTF">2024-04-22T08:28:29Z</dcterms:modified>
</cp:coreProperties>
</file>